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B4827" w14:textId="39C4ED50" w:rsidR="00164934" w:rsidRDefault="006A1F61" w:rsidP="006A1F61">
      <w:pPr>
        <w:jc w:val="right"/>
        <w:rPr>
          <w:b/>
          <w:bCs/>
          <w:sz w:val="18"/>
          <w:szCs w:val="18"/>
        </w:rPr>
      </w:pPr>
      <w:r>
        <w:rPr>
          <w:b/>
          <w:bCs/>
          <w:sz w:val="18"/>
          <w:szCs w:val="18"/>
        </w:rPr>
        <w:t>SPS 1 priedas</w:t>
      </w:r>
    </w:p>
    <w:p w14:paraId="5F7FBE00" w14:textId="77777777" w:rsidR="006A1F61" w:rsidRDefault="006A1F61" w:rsidP="00994B8B">
      <w:pPr>
        <w:jc w:val="center"/>
        <w:rPr>
          <w:b/>
          <w:bCs/>
          <w:sz w:val="18"/>
          <w:szCs w:val="18"/>
        </w:rPr>
      </w:pPr>
    </w:p>
    <w:p w14:paraId="31DB81C2" w14:textId="3A8AEC63" w:rsidR="006A1F61" w:rsidRPr="00B82D0B" w:rsidRDefault="00B82D0B" w:rsidP="00994B8B">
      <w:pPr>
        <w:jc w:val="center"/>
        <w:rPr>
          <w:b/>
          <w:bCs/>
          <w:sz w:val="22"/>
        </w:rPr>
      </w:pPr>
      <w:r w:rsidRPr="00B82D0B">
        <w:rPr>
          <w:b/>
          <w:bCs/>
          <w:sz w:val="22"/>
        </w:rPr>
        <w:t xml:space="preserve">1 p.d. </w:t>
      </w:r>
      <w:r w:rsidRPr="00B82D0B">
        <w:rPr>
          <w:b/>
          <w:bCs/>
          <w:sz w:val="22"/>
        </w:rPr>
        <w:t>Šaldymo sistemų kvalifikacija</w:t>
      </w:r>
    </w:p>
    <w:p w14:paraId="31E4DF28" w14:textId="77777777" w:rsidR="00B82D0B" w:rsidRDefault="00B82D0B" w:rsidP="00994B8B">
      <w:pPr>
        <w:jc w:val="center"/>
        <w:rPr>
          <w:b/>
          <w:bCs/>
          <w:sz w:val="18"/>
          <w:szCs w:val="18"/>
        </w:rPr>
      </w:pPr>
    </w:p>
    <w:p w14:paraId="5BC10386" w14:textId="2A3746BA" w:rsidR="00A46332" w:rsidRPr="00193164" w:rsidRDefault="009E7D1F" w:rsidP="00994B8B">
      <w:pPr>
        <w:jc w:val="center"/>
        <w:rPr>
          <w:b/>
          <w:bCs/>
          <w:sz w:val="18"/>
          <w:szCs w:val="18"/>
        </w:rPr>
      </w:pPr>
      <w:r w:rsidRPr="00193164">
        <w:rPr>
          <w:b/>
          <w:bCs/>
          <w:sz w:val="18"/>
          <w:szCs w:val="18"/>
        </w:rPr>
        <w:t xml:space="preserve">TECHNINĖ SPECIFIKACIJA </w:t>
      </w:r>
    </w:p>
    <w:p w14:paraId="160694CB" w14:textId="77777777" w:rsidR="009E7D1F" w:rsidRPr="00193164" w:rsidRDefault="009E7D1F" w:rsidP="009E7D1F">
      <w:pPr>
        <w:jc w:val="center"/>
        <w:rPr>
          <w:b/>
          <w:bCs/>
          <w:sz w:val="18"/>
          <w:szCs w:val="18"/>
        </w:rPr>
      </w:pPr>
    </w:p>
    <w:p w14:paraId="4C9D9C68" w14:textId="77777777" w:rsidR="009E7D1F" w:rsidRPr="00193164" w:rsidRDefault="009E7D1F" w:rsidP="009E7D1F">
      <w:pPr>
        <w:jc w:val="center"/>
        <w:rPr>
          <w:b/>
          <w:bCs/>
          <w:sz w:val="18"/>
          <w:szCs w:val="18"/>
        </w:rPr>
      </w:pPr>
    </w:p>
    <w:p w14:paraId="131E089D" w14:textId="2BAD47A0" w:rsidR="009E7D1F" w:rsidRPr="00193164" w:rsidRDefault="009E7D1F" w:rsidP="009E7D1F">
      <w:pPr>
        <w:rPr>
          <w:b/>
          <w:bCs/>
          <w:sz w:val="18"/>
          <w:szCs w:val="18"/>
        </w:rPr>
      </w:pPr>
      <w:r w:rsidRPr="00193164">
        <w:rPr>
          <w:b/>
          <w:bCs/>
          <w:sz w:val="18"/>
          <w:szCs w:val="18"/>
        </w:rPr>
        <w:t>Bendrieji reikalavimai:</w:t>
      </w:r>
    </w:p>
    <w:p w14:paraId="6B68F61B" w14:textId="77777777" w:rsidR="00454348" w:rsidRPr="00193164" w:rsidRDefault="00454348" w:rsidP="00454348">
      <w:pPr>
        <w:rPr>
          <w:sz w:val="18"/>
          <w:szCs w:val="18"/>
        </w:rPr>
      </w:pPr>
    </w:p>
    <w:p w14:paraId="312ED5A8" w14:textId="1F4DAAE7" w:rsidR="00C908FF" w:rsidRPr="00193164" w:rsidRDefault="00C908FF" w:rsidP="00C908FF">
      <w:pPr>
        <w:rPr>
          <w:sz w:val="18"/>
          <w:szCs w:val="18"/>
        </w:rPr>
      </w:pPr>
      <w:r w:rsidRPr="00193164">
        <w:rPr>
          <w:sz w:val="18"/>
          <w:szCs w:val="18"/>
        </w:rPr>
        <w:t>1.1. Visiems nurodytiems pavadinimams, standartams ir analogiškiems techniniams apibrėžimams taikoma sąlyga „arba lygiavertis</w:t>
      </w:r>
      <w:r w:rsidR="00A962FC" w:rsidRPr="00193164">
        <w:rPr>
          <w:sz w:val="18"/>
          <w:szCs w:val="18"/>
        </w:rPr>
        <w:t>“.</w:t>
      </w:r>
    </w:p>
    <w:p w14:paraId="6CC74CBE" w14:textId="77777777" w:rsidR="00C908FF" w:rsidRPr="00193164" w:rsidRDefault="00C908FF" w:rsidP="00C908FF">
      <w:pPr>
        <w:rPr>
          <w:sz w:val="18"/>
          <w:szCs w:val="18"/>
        </w:rPr>
      </w:pPr>
      <w:r w:rsidRPr="00193164">
        <w:rPr>
          <w:sz w:val="18"/>
          <w:szCs w:val="18"/>
        </w:rPr>
        <w:t>1.2. Tiekėjas, siūlantis lygiavertę prekę ar paslaugą, privalo pateikti patikimus įrodymus, kad siūlomas sprendimas atitinka lygiavertiškumo kriterijus.</w:t>
      </w:r>
    </w:p>
    <w:p w14:paraId="34D81680" w14:textId="48ACB325" w:rsidR="00C908FF" w:rsidRPr="00193164" w:rsidRDefault="00C908FF" w:rsidP="00C908FF">
      <w:pPr>
        <w:rPr>
          <w:sz w:val="18"/>
          <w:szCs w:val="18"/>
        </w:rPr>
      </w:pPr>
      <w:r w:rsidRPr="00193164">
        <w:rPr>
          <w:sz w:val="18"/>
          <w:szCs w:val="18"/>
        </w:rPr>
        <w:t>1.3. Atliekamas</w:t>
      </w:r>
      <w:r w:rsidR="00E107FE" w:rsidRPr="00193164">
        <w:rPr>
          <w:sz w:val="18"/>
          <w:szCs w:val="18"/>
        </w:rPr>
        <w:t xml:space="preserve"> įrangos</w:t>
      </w:r>
      <w:r w:rsidR="00046F6D" w:rsidRPr="00193164">
        <w:rPr>
          <w:sz w:val="18"/>
          <w:szCs w:val="18"/>
        </w:rPr>
        <w:t xml:space="preserve"> </w:t>
      </w:r>
      <w:r w:rsidRPr="00193164">
        <w:rPr>
          <w:sz w:val="18"/>
          <w:szCs w:val="18"/>
        </w:rPr>
        <w:t xml:space="preserve">kvalifikavimas </w:t>
      </w:r>
      <w:r w:rsidR="00E107FE" w:rsidRPr="00193164">
        <w:rPr>
          <w:sz w:val="18"/>
          <w:szCs w:val="18"/>
        </w:rPr>
        <w:t xml:space="preserve">- </w:t>
      </w:r>
      <w:r w:rsidRPr="00193164">
        <w:rPr>
          <w:sz w:val="18"/>
          <w:szCs w:val="18"/>
        </w:rPr>
        <w:t xml:space="preserve">ataskaita pateikiama per </w:t>
      </w:r>
      <w:r w:rsidR="00046F6D" w:rsidRPr="00193164">
        <w:rPr>
          <w:sz w:val="18"/>
          <w:szCs w:val="18"/>
        </w:rPr>
        <w:t>(15</w:t>
      </w:r>
      <w:r w:rsidRPr="00193164">
        <w:rPr>
          <w:sz w:val="18"/>
          <w:szCs w:val="18"/>
        </w:rPr>
        <w:t xml:space="preserve"> </w:t>
      </w:r>
      <w:r w:rsidR="00046F6D" w:rsidRPr="00193164">
        <w:rPr>
          <w:sz w:val="18"/>
          <w:szCs w:val="18"/>
        </w:rPr>
        <w:t>penkiolika</w:t>
      </w:r>
      <w:r w:rsidRPr="00193164">
        <w:rPr>
          <w:sz w:val="18"/>
          <w:szCs w:val="18"/>
        </w:rPr>
        <w:t>) kalendorinių dienų nuo paslaugos užsakymo. Kvalifikavimo apimtis detalizuota Lentelėje Nr. 2.</w:t>
      </w:r>
    </w:p>
    <w:p w14:paraId="261C118E" w14:textId="76C14CE3" w:rsidR="00C908FF" w:rsidRPr="00193164" w:rsidRDefault="00C908FF" w:rsidP="00C908FF">
      <w:pPr>
        <w:rPr>
          <w:sz w:val="18"/>
          <w:szCs w:val="18"/>
        </w:rPr>
      </w:pPr>
      <w:r w:rsidRPr="00193164">
        <w:rPr>
          <w:sz w:val="18"/>
          <w:szCs w:val="18"/>
        </w:rPr>
        <w:t>1.</w:t>
      </w:r>
      <w:r w:rsidR="004708D1" w:rsidRPr="00193164">
        <w:rPr>
          <w:sz w:val="18"/>
          <w:szCs w:val="18"/>
        </w:rPr>
        <w:t>4</w:t>
      </w:r>
      <w:r w:rsidR="00D71899" w:rsidRPr="00193164">
        <w:rPr>
          <w:sz w:val="18"/>
          <w:szCs w:val="18"/>
        </w:rPr>
        <w:t>.</w:t>
      </w:r>
      <w:r w:rsidRPr="00193164">
        <w:rPr>
          <w:sz w:val="18"/>
          <w:szCs w:val="18"/>
        </w:rPr>
        <w:t xml:space="preserve"> Kvalifikavimui atliekantis tiekėjas turi užtikrinti darbų vykdymą taip, kad jie netrukdytų </w:t>
      </w:r>
      <w:r w:rsidR="00EA1A7B" w:rsidRPr="00193164">
        <w:rPr>
          <w:sz w:val="18"/>
          <w:szCs w:val="18"/>
        </w:rPr>
        <w:t xml:space="preserve">Hematologijos, onkologijos ir transfuziologijos centro </w:t>
      </w:r>
      <w:r w:rsidRPr="00193164">
        <w:rPr>
          <w:sz w:val="18"/>
          <w:szCs w:val="18"/>
        </w:rPr>
        <w:t>įprastinei veiklai.</w:t>
      </w:r>
    </w:p>
    <w:p w14:paraId="1DDA492F" w14:textId="1C1B38CD" w:rsidR="00C908FF" w:rsidRPr="00193164" w:rsidRDefault="00C908FF" w:rsidP="00C908FF">
      <w:pPr>
        <w:rPr>
          <w:sz w:val="18"/>
          <w:szCs w:val="18"/>
        </w:rPr>
      </w:pPr>
      <w:r w:rsidRPr="00193164">
        <w:rPr>
          <w:sz w:val="18"/>
          <w:szCs w:val="18"/>
        </w:rPr>
        <w:t>1.</w:t>
      </w:r>
      <w:r w:rsidR="004708D1" w:rsidRPr="00193164">
        <w:rPr>
          <w:sz w:val="18"/>
          <w:szCs w:val="18"/>
        </w:rPr>
        <w:t>5</w:t>
      </w:r>
      <w:r w:rsidR="00D71899" w:rsidRPr="00193164">
        <w:rPr>
          <w:sz w:val="18"/>
          <w:szCs w:val="18"/>
        </w:rPr>
        <w:t>.</w:t>
      </w:r>
      <w:r w:rsidRPr="00193164">
        <w:rPr>
          <w:sz w:val="18"/>
          <w:szCs w:val="18"/>
        </w:rPr>
        <w:t xml:space="preserve"> Visa kvalifikavimui reikalinga įranga, įrankiai ir apsaugos priemonės turi būti suteikiamos tiekėjo.</w:t>
      </w:r>
    </w:p>
    <w:p w14:paraId="5A364652" w14:textId="77777777" w:rsidR="00C908FF" w:rsidRPr="00193164" w:rsidRDefault="00C908FF" w:rsidP="00C908FF">
      <w:pPr>
        <w:rPr>
          <w:sz w:val="18"/>
          <w:szCs w:val="18"/>
        </w:rPr>
      </w:pPr>
      <w:r w:rsidRPr="00193164">
        <w:rPr>
          <w:sz w:val="18"/>
          <w:szCs w:val="18"/>
        </w:rPr>
        <w:t>2. Norminiai dokumentai ir metodika.</w:t>
      </w:r>
    </w:p>
    <w:p w14:paraId="6F34A51B" w14:textId="630EB684" w:rsidR="00C908FF" w:rsidRPr="00193164" w:rsidRDefault="00C908FF" w:rsidP="00C908FF">
      <w:pPr>
        <w:rPr>
          <w:sz w:val="18"/>
          <w:szCs w:val="18"/>
        </w:rPr>
      </w:pPr>
      <w:r w:rsidRPr="00193164">
        <w:rPr>
          <w:sz w:val="18"/>
          <w:szCs w:val="18"/>
        </w:rPr>
        <w:t xml:space="preserve">2.1. Visi kvalifikavimo darbai turi būti atliekami vadovaujantis Geros gamybos praktikos (GMP) </w:t>
      </w:r>
      <w:r w:rsidR="00164934" w:rsidRPr="00193164">
        <w:rPr>
          <w:sz w:val="18"/>
          <w:szCs w:val="18"/>
        </w:rPr>
        <w:t xml:space="preserve">ar lygiavertėmis </w:t>
      </w:r>
      <w:r w:rsidRPr="00193164">
        <w:rPr>
          <w:sz w:val="18"/>
          <w:szCs w:val="18"/>
        </w:rPr>
        <w:t>gairėmis – EudraLex Volume 4, Annex 15: Qualification and Validation.</w:t>
      </w:r>
    </w:p>
    <w:p w14:paraId="51AEFD89" w14:textId="77777777" w:rsidR="00C908FF" w:rsidRPr="00193164" w:rsidRDefault="00C908FF" w:rsidP="00C908FF">
      <w:pPr>
        <w:rPr>
          <w:sz w:val="18"/>
          <w:szCs w:val="18"/>
        </w:rPr>
      </w:pPr>
      <w:r w:rsidRPr="00193164">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193164" w:rsidRDefault="00C908FF" w:rsidP="00C908FF">
      <w:pPr>
        <w:rPr>
          <w:sz w:val="18"/>
          <w:szCs w:val="18"/>
        </w:rPr>
      </w:pPr>
      <w:r w:rsidRPr="00193164">
        <w:rPr>
          <w:sz w:val="18"/>
          <w:szCs w:val="18"/>
        </w:rPr>
        <w:t>3. Kvalifikavimo protokolai ir dokumentacija</w:t>
      </w:r>
    </w:p>
    <w:p w14:paraId="01341036" w14:textId="77777777" w:rsidR="00C908FF" w:rsidRPr="00193164" w:rsidRDefault="00C908FF" w:rsidP="00C908FF">
      <w:pPr>
        <w:rPr>
          <w:sz w:val="18"/>
          <w:szCs w:val="18"/>
        </w:rPr>
      </w:pPr>
      <w:r w:rsidRPr="00193164">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193164" w:rsidRDefault="00C908FF" w:rsidP="00C908FF">
      <w:pPr>
        <w:rPr>
          <w:sz w:val="18"/>
          <w:szCs w:val="18"/>
        </w:rPr>
      </w:pPr>
      <w:r w:rsidRPr="00193164">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193164" w:rsidRDefault="00C908FF" w:rsidP="00C908FF">
      <w:pPr>
        <w:rPr>
          <w:sz w:val="18"/>
          <w:szCs w:val="18"/>
        </w:rPr>
      </w:pPr>
      <w:r w:rsidRPr="00193164">
        <w:rPr>
          <w:sz w:val="18"/>
          <w:szCs w:val="18"/>
        </w:rPr>
        <w:t>3.4. Kvalifikavimo  protokolai turi būti pateikiami anglų kalba.</w:t>
      </w:r>
    </w:p>
    <w:p w14:paraId="4141F354" w14:textId="1DA853BB" w:rsidR="00C908FF" w:rsidRPr="00193164" w:rsidRDefault="00C908FF" w:rsidP="00C908FF">
      <w:pPr>
        <w:rPr>
          <w:sz w:val="18"/>
          <w:szCs w:val="18"/>
        </w:rPr>
      </w:pPr>
      <w:r w:rsidRPr="00193164">
        <w:rPr>
          <w:sz w:val="18"/>
          <w:szCs w:val="18"/>
        </w:rPr>
        <w:t xml:space="preserve">3.5. Protokolo turinys turi apimti (bet neapsiriboti): kvalifikavimo </w:t>
      </w:r>
      <w:r w:rsidR="00445EAB" w:rsidRPr="00193164">
        <w:rPr>
          <w:sz w:val="18"/>
          <w:szCs w:val="18"/>
        </w:rPr>
        <w:t>tikslą ir apimtį</w:t>
      </w:r>
      <w:r w:rsidRPr="00193164">
        <w:rPr>
          <w:sz w:val="18"/>
          <w:szCs w:val="18"/>
        </w:rPr>
        <w:t>, trumpinių žodynėlį, vaidmenų paskirstymą, įrangos veiklos priimtinumo kriterijus, kvalifikavimo išvadas, nuokrypių sąrašą ir priedus.</w:t>
      </w:r>
    </w:p>
    <w:p w14:paraId="1A20C0A6" w14:textId="77777777" w:rsidR="00C908FF" w:rsidRPr="00193164" w:rsidRDefault="00C908FF" w:rsidP="00C908FF">
      <w:pPr>
        <w:rPr>
          <w:sz w:val="18"/>
          <w:szCs w:val="18"/>
        </w:rPr>
      </w:pPr>
      <w:r w:rsidRPr="00193164">
        <w:rPr>
          <w:sz w:val="18"/>
          <w:szCs w:val="18"/>
        </w:rPr>
        <w:t>3.6. Visi įrašai (įskaitant priedus) pildomi gyvu laiku, ranka, įrašą patvirtinant atlikusio asmens parašu ar inicialais ir data.</w:t>
      </w:r>
    </w:p>
    <w:p w14:paraId="758B5FB1" w14:textId="77777777" w:rsidR="00C908FF" w:rsidRPr="00193164" w:rsidRDefault="00C908FF" w:rsidP="00C908FF">
      <w:pPr>
        <w:rPr>
          <w:sz w:val="18"/>
          <w:szCs w:val="18"/>
        </w:rPr>
      </w:pPr>
      <w:r w:rsidRPr="00193164">
        <w:rPr>
          <w:sz w:val="18"/>
          <w:szCs w:val="18"/>
        </w:rPr>
        <w:t>4. Nuokrypių valdymas</w:t>
      </w:r>
    </w:p>
    <w:p w14:paraId="7EE2FCC3" w14:textId="58787054" w:rsidR="00C908FF" w:rsidRPr="00193164" w:rsidRDefault="00C908FF" w:rsidP="00C908FF">
      <w:pPr>
        <w:rPr>
          <w:sz w:val="18"/>
          <w:szCs w:val="18"/>
        </w:rPr>
      </w:pPr>
      <w:r w:rsidRPr="00193164">
        <w:rPr>
          <w:sz w:val="18"/>
          <w:szCs w:val="18"/>
        </w:rPr>
        <w:t>4.1. Kvalifikavimo metu nustatyti nuokrypiai turi būti registruojami ir įvertinami pagal reikšmingumą (kritiniai / nekritiniai).</w:t>
      </w:r>
    </w:p>
    <w:p w14:paraId="6507C198" w14:textId="77777777" w:rsidR="00C908FF" w:rsidRPr="00193164" w:rsidRDefault="00C908FF" w:rsidP="00C908FF">
      <w:pPr>
        <w:rPr>
          <w:sz w:val="18"/>
          <w:szCs w:val="18"/>
        </w:rPr>
      </w:pPr>
      <w:r w:rsidRPr="00193164">
        <w:rPr>
          <w:sz w:val="18"/>
          <w:szCs w:val="18"/>
        </w:rPr>
        <w:t>4.2. Kritiniai nuokrypiai – privalo būti uždaryti iki kito kvalifikavimo etapo pradžios.</w:t>
      </w:r>
    </w:p>
    <w:p w14:paraId="759ACEB0" w14:textId="77777777" w:rsidR="00C908FF" w:rsidRPr="00193164" w:rsidRDefault="00C908FF" w:rsidP="00C908FF">
      <w:pPr>
        <w:rPr>
          <w:sz w:val="18"/>
          <w:szCs w:val="18"/>
        </w:rPr>
      </w:pPr>
      <w:r w:rsidRPr="00193164">
        <w:rPr>
          <w:sz w:val="18"/>
          <w:szCs w:val="18"/>
        </w:rPr>
        <w:t>4.3. Nekritiniai nuokrypiai – turi būti uždaryti iki visų etapų pabaigos.</w:t>
      </w:r>
    </w:p>
    <w:p w14:paraId="4EF83A69" w14:textId="77777777" w:rsidR="00C908FF" w:rsidRPr="00193164" w:rsidRDefault="00C908FF" w:rsidP="00C908FF">
      <w:pPr>
        <w:rPr>
          <w:sz w:val="18"/>
          <w:szCs w:val="18"/>
        </w:rPr>
      </w:pPr>
      <w:r w:rsidRPr="00193164">
        <w:rPr>
          <w:sz w:val="18"/>
          <w:szCs w:val="18"/>
        </w:rPr>
        <w:t>4.4. Kiekvienas nuokrypis turi būti išanalizuotas, išspręstas ir uždarytas iki galutinio protokolo patvirtinimo.</w:t>
      </w:r>
    </w:p>
    <w:p w14:paraId="23E5AD61" w14:textId="5A689588" w:rsidR="00C908FF" w:rsidRPr="00193164" w:rsidRDefault="00C908FF" w:rsidP="00C908FF">
      <w:pPr>
        <w:rPr>
          <w:sz w:val="18"/>
          <w:szCs w:val="18"/>
        </w:rPr>
      </w:pPr>
      <w:r w:rsidRPr="00193164">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193164" w:rsidRDefault="00C908FF" w:rsidP="00C908FF">
      <w:pPr>
        <w:rPr>
          <w:sz w:val="18"/>
          <w:szCs w:val="18"/>
        </w:rPr>
      </w:pPr>
      <w:r w:rsidRPr="00193164">
        <w:rPr>
          <w:sz w:val="18"/>
          <w:szCs w:val="18"/>
        </w:rPr>
        <w:t>4.6. Kvalifikacijos protokolas negali būti laikomas užbaigtu ar patvirtintu, jei yra neuždarytų nuokrypių.</w:t>
      </w:r>
    </w:p>
    <w:p w14:paraId="56FC45DC" w14:textId="77777777" w:rsidR="00C908FF" w:rsidRPr="00193164" w:rsidRDefault="00C908FF" w:rsidP="00C908FF">
      <w:pPr>
        <w:rPr>
          <w:sz w:val="18"/>
          <w:szCs w:val="18"/>
        </w:rPr>
      </w:pPr>
      <w:r w:rsidRPr="00193164">
        <w:rPr>
          <w:sz w:val="18"/>
          <w:szCs w:val="18"/>
        </w:rPr>
        <w:t>5. Priedai</w:t>
      </w:r>
    </w:p>
    <w:p w14:paraId="2710F21F" w14:textId="77777777" w:rsidR="00C908FF" w:rsidRPr="00193164" w:rsidRDefault="00C908FF" w:rsidP="00C908FF">
      <w:pPr>
        <w:rPr>
          <w:sz w:val="18"/>
          <w:szCs w:val="18"/>
        </w:rPr>
      </w:pPr>
      <w:r w:rsidRPr="00193164">
        <w:rPr>
          <w:sz w:val="18"/>
          <w:szCs w:val="18"/>
        </w:rPr>
        <w:t>5.1. Prie kvalifikacijos protokolo turi būti prisegti visi priedai, pagrindžiantys atliktus bandymus ir rezultatus.</w:t>
      </w:r>
    </w:p>
    <w:p w14:paraId="50256A00" w14:textId="77777777" w:rsidR="00C908FF" w:rsidRPr="00193164" w:rsidRDefault="00C908FF" w:rsidP="00C908FF">
      <w:pPr>
        <w:rPr>
          <w:sz w:val="18"/>
          <w:szCs w:val="18"/>
        </w:rPr>
      </w:pPr>
      <w:r w:rsidRPr="00193164">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193164" w:rsidRDefault="00C908FF" w:rsidP="00C908FF">
      <w:pPr>
        <w:rPr>
          <w:sz w:val="18"/>
          <w:szCs w:val="18"/>
        </w:rPr>
      </w:pPr>
      <w:r w:rsidRPr="00193164">
        <w:rPr>
          <w:sz w:val="18"/>
          <w:szCs w:val="18"/>
        </w:rPr>
        <w:t>5.3. Aktualūs duomenys (pvz., neatitiktys, ribinės vertės, patvirtinimai) turi būti aiškiai pažymėti (paryškinimu ar kitu būdu).</w:t>
      </w:r>
    </w:p>
    <w:p w14:paraId="797F3AF9" w14:textId="4907268F" w:rsidR="00C908FF" w:rsidRPr="00193164" w:rsidRDefault="00C908FF" w:rsidP="00C908FF">
      <w:pPr>
        <w:rPr>
          <w:sz w:val="18"/>
          <w:szCs w:val="18"/>
        </w:rPr>
      </w:pPr>
      <w:r w:rsidRPr="00193164">
        <w:rPr>
          <w:sz w:val="18"/>
          <w:szCs w:val="18"/>
        </w:rPr>
        <w:t>6. Matavimo įranga</w:t>
      </w:r>
    </w:p>
    <w:p w14:paraId="21065B8B" w14:textId="5937DB45" w:rsidR="00C908FF" w:rsidRPr="00193164" w:rsidRDefault="00C908FF" w:rsidP="00C908FF">
      <w:pPr>
        <w:rPr>
          <w:sz w:val="18"/>
          <w:szCs w:val="18"/>
        </w:rPr>
      </w:pPr>
      <w:r w:rsidRPr="00193164">
        <w:rPr>
          <w:sz w:val="18"/>
          <w:szCs w:val="18"/>
        </w:rPr>
        <w:t xml:space="preserve">6.1 Kvalifikavimo metu temperatūros matavimui turi būti naudojama kalibruota įranga ir metrologiškai patikrinti jutikliai (termoporos), turintys galiojančius akredituotos organizacijos sertifikatus. </w:t>
      </w:r>
      <w:r w:rsidR="006731A5" w:rsidRPr="00193164">
        <w:rPr>
          <w:sz w:val="18"/>
          <w:szCs w:val="18"/>
        </w:rPr>
        <w:t>Pateikiamas kiekvienos termoporos kalibravimo sertifikatas</w:t>
      </w:r>
      <w:r w:rsidR="00362EDC" w:rsidRPr="00193164">
        <w:rPr>
          <w:sz w:val="18"/>
          <w:szCs w:val="18"/>
        </w:rPr>
        <w:t xml:space="preserve">. </w:t>
      </w:r>
      <w:r w:rsidRPr="00193164">
        <w:rPr>
          <w:sz w:val="18"/>
          <w:szCs w:val="18"/>
        </w:rPr>
        <w:t xml:space="preserve">Jeigu dėl įrangos specifikos kalibravimas atliekamas organizacijos viduje, tiekėjas turi pateikti aprašytą procedūrą su kalibravimo metodika, priimtinumo kriterijais ir </w:t>
      </w:r>
      <w:r w:rsidR="00445EAB" w:rsidRPr="00193164">
        <w:rPr>
          <w:sz w:val="18"/>
          <w:szCs w:val="18"/>
        </w:rPr>
        <w:t xml:space="preserve">susidarančios </w:t>
      </w:r>
      <w:r w:rsidRPr="00193164">
        <w:rPr>
          <w:sz w:val="18"/>
          <w:szCs w:val="18"/>
        </w:rPr>
        <w:t xml:space="preserve">paklaidos įvertinimu. </w:t>
      </w:r>
    </w:p>
    <w:p w14:paraId="44FEF5D6" w14:textId="5932365E" w:rsidR="00C908FF" w:rsidRPr="00193164" w:rsidRDefault="00445EAB" w:rsidP="00C908FF">
      <w:pPr>
        <w:rPr>
          <w:sz w:val="18"/>
          <w:szCs w:val="18"/>
        </w:rPr>
      </w:pPr>
      <w:r w:rsidRPr="00193164">
        <w:rPr>
          <w:sz w:val="18"/>
          <w:szCs w:val="18"/>
        </w:rPr>
        <w:t>7</w:t>
      </w:r>
      <w:r w:rsidR="00C908FF" w:rsidRPr="00193164">
        <w:rPr>
          <w:sz w:val="18"/>
          <w:szCs w:val="18"/>
        </w:rPr>
        <w:t>. Konfidencialumas ir duomenų apsauga</w:t>
      </w:r>
    </w:p>
    <w:p w14:paraId="0429FAAC" w14:textId="3295360A" w:rsidR="00C908FF" w:rsidRPr="00193164" w:rsidRDefault="00445EAB" w:rsidP="00C908FF">
      <w:pPr>
        <w:rPr>
          <w:sz w:val="18"/>
          <w:szCs w:val="18"/>
        </w:rPr>
      </w:pPr>
      <w:r w:rsidRPr="00193164">
        <w:rPr>
          <w:sz w:val="18"/>
          <w:szCs w:val="18"/>
        </w:rPr>
        <w:t>7</w:t>
      </w:r>
      <w:r w:rsidR="00C908FF" w:rsidRPr="00193164">
        <w:rPr>
          <w:sz w:val="18"/>
          <w:szCs w:val="18"/>
        </w:rPr>
        <w:t>.1. Visa informacija, susijusi su kvalifikavimo procesu, yra konfidenciali ir negali būti naudojama kitiems tikslams.</w:t>
      </w:r>
    </w:p>
    <w:p w14:paraId="5982497C" w14:textId="7ACD188B" w:rsidR="00C908FF" w:rsidRPr="00193164" w:rsidRDefault="00445EAB" w:rsidP="00C908FF">
      <w:pPr>
        <w:rPr>
          <w:sz w:val="18"/>
          <w:szCs w:val="18"/>
        </w:rPr>
      </w:pPr>
      <w:r w:rsidRPr="00193164">
        <w:rPr>
          <w:sz w:val="18"/>
          <w:szCs w:val="18"/>
        </w:rPr>
        <w:t>7</w:t>
      </w:r>
      <w:r w:rsidR="00C908FF" w:rsidRPr="00193164">
        <w:rPr>
          <w:sz w:val="18"/>
          <w:szCs w:val="18"/>
        </w:rPr>
        <w:t xml:space="preserve">.2. Visa Kvalifikavimo metu gauta ir perduodama informacija yra konfidenciali ir tiekėjas įsipareigoja laikytis duomenų apsaugos reikalavimų pagal ISO 27001 ir ES BDAR (GDPR) </w:t>
      </w:r>
      <w:r w:rsidR="00164934" w:rsidRPr="00193164">
        <w:rPr>
          <w:sz w:val="18"/>
          <w:szCs w:val="18"/>
        </w:rPr>
        <w:t>ar lygiavertį reglamentą</w:t>
      </w:r>
    </w:p>
    <w:p w14:paraId="4F48895B" w14:textId="0126ADB7" w:rsidR="00C908FF" w:rsidRPr="00193164" w:rsidRDefault="00D01179" w:rsidP="00C908FF">
      <w:pPr>
        <w:rPr>
          <w:sz w:val="18"/>
          <w:szCs w:val="18"/>
        </w:rPr>
      </w:pPr>
      <w:r w:rsidRPr="00193164">
        <w:rPr>
          <w:sz w:val="18"/>
          <w:szCs w:val="18"/>
        </w:rPr>
        <w:t>8</w:t>
      </w:r>
      <w:r w:rsidR="00C908FF" w:rsidRPr="00193164">
        <w:rPr>
          <w:sz w:val="18"/>
          <w:szCs w:val="18"/>
        </w:rPr>
        <w:t>. Atsakomybė ir įsipareigojimai</w:t>
      </w:r>
    </w:p>
    <w:p w14:paraId="2CCA4FD6" w14:textId="73E332C8" w:rsidR="00C908FF" w:rsidRPr="00193164" w:rsidRDefault="00D01179" w:rsidP="00C908FF">
      <w:pPr>
        <w:rPr>
          <w:sz w:val="18"/>
          <w:szCs w:val="18"/>
        </w:rPr>
      </w:pPr>
      <w:r w:rsidRPr="00193164">
        <w:rPr>
          <w:sz w:val="18"/>
          <w:szCs w:val="18"/>
        </w:rPr>
        <w:t>8</w:t>
      </w:r>
      <w:r w:rsidR="00C908FF" w:rsidRPr="00193164">
        <w:rPr>
          <w:sz w:val="18"/>
          <w:szCs w:val="18"/>
        </w:rPr>
        <w:t>.1. Vadovaujantis išankstiniu susitarimu, perkančioji organizacija perduoda kvalifikavimui reikalingus duomenis tiekėjui, atsakingam už kvalifikavimo atlikimą, tačiau kvalifikavimas vykdomas šio tiekėjo savarankiškai.</w:t>
      </w:r>
    </w:p>
    <w:p w14:paraId="68658E2B" w14:textId="5E06705C" w:rsidR="00C908FF" w:rsidRPr="00193164" w:rsidRDefault="00D01179" w:rsidP="00C908FF">
      <w:pPr>
        <w:rPr>
          <w:sz w:val="18"/>
          <w:szCs w:val="18"/>
        </w:rPr>
      </w:pPr>
      <w:r w:rsidRPr="00193164">
        <w:rPr>
          <w:sz w:val="18"/>
          <w:szCs w:val="18"/>
        </w:rPr>
        <w:t>8</w:t>
      </w:r>
      <w:r w:rsidR="00C908FF" w:rsidRPr="00193164">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D4D4756" w:rsidR="00C908FF" w:rsidRPr="00193164" w:rsidRDefault="00D01179" w:rsidP="00C908FF">
      <w:pPr>
        <w:rPr>
          <w:sz w:val="18"/>
          <w:szCs w:val="18"/>
        </w:rPr>
      </w:pPr>
      <w:r w:rsidRPr="00193164">
        <w:rPr>
          <w:sz w:val="18"/>
          <w:szCs w:val="18"/>
        </w:rPr>
        <w:lastRenderedPageBreak/>
        <w:t>8</w:t>
      </w:r>
      <w:r w:rsidR="00C908FF" w:rsidRPr="00193164">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164934" w:rsidRPr="00193164">
        <w:rPr>
          <w:sz w:val="18"/>
          <w:szCs w:val="18"/>
        </w:rPr>
        <w:t xml:space="preserve">ar lygiaverčių </w:t>
      </w:r>
      <w:r w:rsidR="00C908FF" w:rsidRPr="00193164">
        <w:rPr>
          <w:sz w:val="18"/>
          <w:szCs w:val="18"/>
        </w:rPr>
        <w:t>reikalavimų ar vidinių organizacijos kokybės procedūrų, kvalifikavimas laikomas nepriimtinu.</w:t>
      </w:r>
    </w:p>
    <w:p w14:paraId="7556C82C" w14:textId="76FB9EE4" w:rsidR="00CF4B52" w:rsidRPr="00193164" w:rsidRDefault="00D01179" w:rsidP="006A36C9">
      <w:pPr>
        <w:rPr>
          <w:sz w:val="18"/>
          <w:szCs w:val="18"/>
        </w:rPr>
      </w:pPr>
      <w:r w:rsidRPr="00193164">
        <w:rPr>
          <w:sz w:val="18"/>
          <w:szCs w:val="18"/>
        </w:rPr>
        <w:t>8</w:t>
      </w:r>
      <w:r w:rsidR="00C908FF" w:rsidRPr="00193164">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193164" w:rsidRDefault="00C57AA8" w:rsidP="009E7D1F">
      <w:pPr>
        <w:pStyle w:val="ListParagraph"/>
        <w:rPr>
          <w:sz w:val="18"/>
          <w:szCs w:val="18"/>
        </w:rPr>
      </w:pPr>
    </w:p>
    <w:p w14:paraId="7490A077" w14:textId="4F656A8A" w:rsidR="00454348" w:rsidRPr="00193164" w:rsidRDefault="00C908FF" w:rsidP="009E7D1F">
      <w:pPr>
        <w:pStyle w:val="ListParagraph"/>
        <w:rPr>
          <w:sz w:val="18"/>
          <w:szCs w:val="18"/>
        </w:rPr>
      </w:pPr>
      <w:r w:rsidRPr="00193164">
        <w:rPr>
          <w:sz w:val="18"/>
          <w:szCs w:val="18"/>
        </w:rPr>
        <w:t>Lentelė</w:t>
      </w:r>
      <w:r w:rsidR="00EB5D0C" w:rsidRPr="00193164">
        <w:rPr>
          <w:sz w:val="18"/>
          <w:szCs w:val="18"/>
        </w:rPr>
        <w:t xml:space="preserve"> </w:t>
      </w:r>
      <w:r w:rsidR="006A36C9" w:rsidRPr="00193164">
        <w:rPr>
          <w:sz w:val="18"/>
          <w:szCs w:val="18"/>
        </w:rPr>
        <w:t>N</w:t>
      </w:r>
      <w:r w:rsidR="00EB5D0C" w:rsidRPr="00193164">
        <w:rPr>
          <w:sz w:val="18"/>
          <w:szCs w:val="18"/>
        </w:rPr>
        <w:t xml:space="preserve">r. 1 </w:t>
      </w:r>
      <w:r w:rsidR="00E107FE" w:rsidRPr="00193164">
        <w:rPr>
          <w:sz w:val="18"/>
          <w:szCs w:val="18"/>
        </w:rPr>
        <w:t>Perkamos p</w:t>
      </w:r>
      <w:r w:rsidR="00EB5D0C" w:rsidRPr="00193164">
        <w:rPr>
          <w:sz w:val="18"/>
          <w:szCs w:val="18"/>
        </w:rPr>
        <w:t xml:space="preserve">aslaugos </w:t>
      </w:r>
    </w:p>
    <w:tbl>
      <w:tblPr>
        <w:tblStyle w:val="TableGrid"/>
        <w:tblW w:w="14035" w:type="dxa"/>
        <w:jc w:val="center"/>
        <w:tblLook w:val="04A0" w:firstRow="1" w:lastRow="0" w:firstColumn="1" w:lastColumn="0" w:noHBand="0" w:noVBand="1"/>
      </w:tblPr>
      <w:tblGrid>
        <w:gridCol w:w="587"/>
        <w:gridCol w:w="9873"/>
        <w:gridCol w:w="1354"/>
        <w:gridCol w:w="2221"/>
      </w:tblGrid>
      <w:tr w:rsidR="00CF4B52" w:rsidRPr="00193164" w14:paraId="2714EAD1" w14:textId="77777777" w:rsidTr="00C9243B">
        <w:trPr>
          <w:trHeight w:val="786"/>
          <w:jc w:val="center"/>
        </w:trPr>
        <w:tc>
          <w:tcPr>
            <w:tcW w:w="587" w:type="dxa"/>
            <w:vAlign w:val="center"/>
          </w:tcPr>
          <w:p w14:paraId="69A73AC6" w14:textId="3A3B2540" w:rsidR="00CF4B52" w:rsidRPr="00193164" w:rsidRDefault="00CF4B52" w:rsidP="00CF4B52">
            <w:pPr>
              <w:pStyle w:val="ListParagraph"/>
              <w:ind w:left="0"/>
              <w:jc w:val="center"/>
              <w:rPr>
                <w:rFonts w:cs="Times New Roman"/>
                <w:b/>
                <w:bCs/>
                <w:sz w:val="18"/>
                <w:szCs w:val="18"/>
              </w:rPr>
            </w:pPr>
            <w:r w:rsidRPr="00193164">
              <w:rPr>
                <w:rFonts w:cs="Times New Roman"/>
                <w:b/>
                <w:bCs/>
                <w:sz w:val="18"/>
                <w:szCs w:val="18"/>
              </w:rPr>
              <w:t>Eilės Nr.</w:t>
            </w:r>
          </w:p>
        </w:tc>
        <w:tc>
          <w:tcPr>
            <w:tcW w:w="9873" w:type="dxa"/>
            <w:vAlign w:val="center"/>
          </w:tcPr>
          <w:p w14:paraId="4F86A9D3" w14:textId="2977A3DF" w:rsidR="00CF4B52" w:rsidRPr="00193164" w:rsidRDefault="00CF4B52" w:rsidP="00CF4B52">
            <w:pPr>
              <w:pStyle w:val="ListParagraph"/>
              <w:ind w:left="0"/>
              <w:jc w:val="center"/>
              <w:rPr>
                <w:b/>
                <w:bCs/>
                <w:sz w:val="18"/>
                <w:szCs w:val="18"/>
              </w:rPr>
            </w:pPr>
            <w:r w:rsidRPr="00193164">
              <w:rPr>
                <w:b/>
                <w:bCs/>
                <w:sz w:val="18"/>
                <w:szCs w:val="18"/>
              </w:rPr>
              <w:t>Pavadinimas</w:t>
            </w:r>
          </w:p>
        </w:tc>
        <w:tc>
          <w:tcPr>
            <w:tcW w:w="1354" w:type="dxa"/>
            <w:vAlign w:val="center"/>
          </w:tcPr>
          <w:p w14:paraId="7C2DF311" w14:textId="49A4EF6D" w:rsidR="00CF4B52" w:rsidRPr="00193164" w:rsidRDefault="00CF4B52" w:rsidP="00CF4B52">
            <w:pPr>
              <w:jc w:val="center"/>
              <w:rPr>
                <w:b/>
                <w:bCs/>
                <w:sz w:val="18"/>
                <w:szCs w:val="18"/>
              </w:rPr>
            </w:pPr>
            <w:r w:rsidRPr="00193164">
              <w:rPr>
                <w:b/>
                <w:bCs/>
                <w:sz w:val="18"/>
                <w:szCs w:val="18"/>
              </w:rPr>
              <w:t>Mato vnt.</w:t>
            </w:r>
          </w:p>
        </w:tc>
        <w:tc>
          <w:tcPr>
            <w:tcW w:w="2221" w:type="dxa"/>
            <w:vAlign w:val="center"/>
          </w:tcPr>
          <w:p w14:paraId="1551CB93" w14:textId="395385BA" w:rsidR="00CF4B52" w:rsidRPr="00193164" w:rsidRDefault="00613BE6" w:rsidP="00CF4B52">
            <w:pPr>
              <w:pStyle w:val="ListParagraph"/>
              <w:ind w:left="0"/>
              <w:jc w:val="center"/>
              <w:rPr>
                <w:b/>
                <w:bCs/>
                <w:sz w:val="18"/>
                <w:szCs w:val="18"/>
              </w:rPr>
            </w:pPr>
            <w:r>
              <w:rPr>
                <w:b/>
                <w:bCs/>
                <w:sz w:val="18"/>
                <w:szCs w:val="18"/>
              </w:rPr>
              <w:t>Preliminarus kiekis</w:t>
            </w:r>
          </w:p>
        </w:tc>
      </w:tr>
      <w:tr w:rsidR="00EA5276" w:rsidRPr="00193164" w14:paraId="109A7A72" w14:textId="77777777" w:rsidTr="00C9243B">
        <w:trPr>
          <w:trHeight w:val="70"/>
          <w:jc w:val="center"/>
        </w:trPr>
        <w:tc>
          <w:tcPr>
            <w:tcW w:w="587" w:type="dxa"/>
            <w:vAlign w:val="center"/>
          </w:tcPr>
          <w:p w14:paraId="3EFA325D" w14:textId="048B72B0" w:rsidR="00EA5276" w:rsidRPr="00193164" w:rsidRDefault="00EA5276" w:rsidP="00C31C13">
            <w:pPr>
              <w:pStyle w:val="ListParagraph"/>
              <w:ind w:left="0"/>
              <w:jc w:val="center"/>
              <w:rPr>
                <w:rFonts w:cs="Times New Roman"/>
                <w:sz w:val="18"/>
                <w:szCs w:val="18"/>
              </w:rPr>
            </w:pPr>
            <w:r w:rsidRPr="00193164">
              <w:rPr>
                <w:rFonts w:cs="Times New Roman"/>
                <w:sz w:val="18"/>
                <w:szCs w:val="18"/>
              </w:rPr>
              <w:t>1</w:t>
            </w:r>
          </w:p>
        </w:tc>
        <w:tc>
          <w:tcPr>
            <w:tcW w:w="9873" w:type="dxa"/>
            <w:vAlign w:val="center"/>
          </w:tcPr>
          <w:p w14:paraId="1F6AE697" w14:textId="5F9B0298" w:rsidR="00EA5276" w:rsidRPr="00193164" w:rsidRDefault="00080B24" w:rsidP="00E107FE">
            <w:pPr>
              <w:rPr>
                <w:sz w:val="18"/>
                <w:szCs w:val="18"/>
              </w:rPr>
            </w:pPr>
            <w:r w:rsidRPr="00193164">
              <w:rPr>
                <w:sz w:val="18"/>
                <w:szCs w:val="18"/>
              </w:rPr>
              <w:t>K</w:t>
            </w:r>
            <w:r w:rsidR="00505ADB" w:rsidRPr="00193164">
              <w:rPr>
                <w:sz w:val="18"/>
                <w:szCs w:val="18"/>
              </w:rPr>
              <w:t>riosaug</w:t>
            </w:r>
            <w:r w:rsidRPr="00193164">
              <w:rPr>
                <w:sz w:val="18"/>
                <w:szCs w:val="18"/>
              </w:rPr>
              <w:t>ojimo sistemos</w:t>
            </w:r>
            <w:r w:rsidR="00EA5276" w:rsidRPr="00193164">
              <w:rPr>
                <w:sz w:val="18"/>
                <w:szCs w:val="18"/>
              </w:rPr>
              <w:t xml:space="preserve"> kvalifikavimas (IQ, OQ, PQ)</w:t>
            </w:r>
          </w:p>
        </w:tc>
        <w:tc>
          <w:tcPr>
            <w:tcW w:w="1354" w:type="dxa"/>
            <w:vAlign w:val="center"/>
          </w:tcPr>
          <w:p w14:paraId="631CE94C" w14:textId="2EFAF343" w:rsidR="00EA5276" w:rsidRPr="00193164" w:rsidRDefault="006356D0" w:rsidP="00CF4B52">
            <w:pPr>
              <w:jc w:val="center"/>
              <w:rPr>
                <w:sz w:val="18"/>
                <w:szCs w:val="18"/>
              </w:rPr>
            </w:pPr>
            <w:r w:rsidRPr="00193164">
              <w:rPr>
                <w:sz w:val="18"/>
                <w:szCs w:val="18"/>
              </w:rPr>
              <w:t>vnt.</w:t>
            </w:r>
          </w:p>
        </w:tc>
        <w:tc>
          <w:tcPr>
            <w:tcW w:w="2221" w:type="dxa"/>
            <w:vAlign w:val="center"/>
          </w:tcPr>
          <w:p w14:paraId="672EFC85" w14:textId="0AC74B82" w:rsidR="00EA5276" w:rsidRPr="00193164" w:rsidRDefault="00505ADB" w:rsidP="00CF4B52">
            <w:pPr>
              <w:jc w:val="center"/>
              <w:rPr>
                <w:sz w:val="18"/>
                <w:szCs w:val="18"/>
              </w:rPr>
            </w:pPr>
            <w:r w:rsidRPr="00193164">
              <w:rPr>
                <w:sz w:val="18"/>
                <w:szCs w:val="18"/>
              </w:rPr>
              <w:t>1</w:t>
            </w:r>
            <w:r w:rsidR="007F08A3" w:rsidRPr="00193164">
              <w:rPr>
                <w:sz w:val="18"/>
                <w:szCs w:val="18"/>
              </w:rPr>
              <w:t>1</w:t>
            </w:r>
          </w:p>
        </w:tc>
      </w:tr>
      <w:tr w:rsidR="00080B24" w:rsidRPr="00193164" w14:paraId="5DBE861F" w14:textId="77777777" w:rsidTr="00C9243B">
        <w:trPr>
          <w:trHeight w:val="70"/>
          <w:jc w:val="center"/>
        </w:trPr>
        <w:tc>
          <w:tcPr>
            <w:tcW w:w="587" w:type="dxa"/>
            <w:vAlign w:val="center"/>
          </w:tcPr>
          <w:p w14:paraId="60BC669A" w14:textId="0694B4D1" w:rsidR="00080B24" w:rsidRPr="00193164" w:rsidRDefault="00080B24" w:rsidP="00080B24">
            <w:pPr>
              <w:pStyle w:val="ListParagraph"/>
              <w:ind w:left="0"/>
              <w:jc w:val="center"/>
              <w:rPr>
                <w:rFonts w:cs="Times New Roman"/>
                <w:sz w:val="18"/>
                <w:szCs w:val="18"/>
              </w:rPr>
            </w:pPr>
            <w:r w:rsidRPr="00193164">
              <w:rPr>
                <w:rFonts w:cs="Times New Roman"/>
                <w:sz w:val="18"/>
                <w:szCs w:val="18"/>
              </w:rPr>
              <w:t>2</w:t>
            </w:r>
          </w:p>
        </w:tc>
        <w:tc>
          <w:tcPr>
            <w:tcW w:w="9873" w:type="dxa"/>
            <w:vAlign w:val="center"/>
          </w:tcPr>
          <w:p w14:paraId="36B9047A" w14:textId="0D12021F" w:rsidR="00080B24" w:rsidRPr="00193164" w:rsidRDefault="00080B24" w:rsidP="00080B24">
            <w:pPr>
              <w:rPr>
                <w:sz w:val="18"/>
                <w:szCs w:val="18"/>
              </w:rPr>
            </w:pPr>
            <w:r w:rsidRPr="00193164">
              <w:rPr>
                <w:sz w:val="18"/>
                <w:szCs w:val="18"/>
              </w:rPr>
              <w:t>Šaldymo įrenginio (šaldytuvo, šaldiklio, gilaus šaldymo šaldiklio) kvalifikavimas (IQ, OQ, PQ)</w:t>
            </w:r>
          </w:p>
        </w:tc>
        <w:tc>
          <w:tcPr>
            <w:tcW w:w="1354" w:type="dxa"/>
            <w:vAlign w:val="center"/>
          </w:tcPr>
          <w:p w14:paraId="72ED90B0" w14:textId="0DA5AB03" w:rsidR="00080B24" w:rsidRPr="00193164" w:rsidRDefault="00080B24" w:rsidP="00080B24">
            <w:pPr>
              <w:jc w:val="center"/>
              <w:rPr>
                <w:sz w:val="18"/>
                <w:szCs w:val="18"/>
              </w:rPr>
            </w:pPr>
            <w:r w:rsidRPr="00193164">
              <w:rPr>
                <w:sz w:val="18"/>
                <w:szCs w:val="18"/>
              </w:rPr>
              <w:t>vnt.</w:t>
            </w:r>
          </w:p>
        </w:tc>
        <w:tc>
          <w:tcPr>
            <w:tcW w:w="2221" w:type="dxa"/>
            <w:vAlign w:val="center"/>
          </w:tcPr>
          <w:p w14:paraId="1ED49E02" w14:textId="582DB1A0" w:rsidR="00080B24" w:rsidRPr="00193164" w:rsidRDefault="000B139B" w:rsidP="00080B24">
            <w:pPr>
              <w:jc w:val="center"/>
              <w:rPr>
                <w:sz w:val="18"/>
                <w:szCs w:val="18"/>
              </w:rPr>
            </w:pPr>
            <w:r w:rsidRPr="00193164">
              <w:rPr>
                <w:sz w:val="18"/>
                <w:szCs w:val="18"/>
              </w:rPr>
              <w:t>8</w:t>
            </w:r>
          </w:p>
        </w:tc>
      </w:tr>
      <w:tr w:rsidR="00080B24" w:rsidRPr="00193164" w14:paraId="636B5083" w14:textId="77777777" w:rsidTr="00C9243B">
        <w:trPr>
          <w:trHeight w:val="70"/>
          <w:jc w:val="center"/>
        </w:trPr>
        <w:tc>
          <w:tcPr>
            <w:tcW w:w="587" w:type="dxa"/>
            <w:vAlign w:val="center"/>
          </w:tcPr>
          <w:p w14:paraId="7E468FF2" w14:textId="7790BCF5" w:rsidR="00080B24" w:rsidRPr="00193164" w:rsidRDefault="000B139B" w:rsidP="00080B24">
            <w:pPr>
              <w:pStyle w:val="ListParagraph"/>
              <w:ind w:left="0"/>
              <w:jc w:val="center"/>
              <w:rPr>
                <w:rFonts w:cs="Times New Roman"/>
                <w:sz w:val="18"/>
                <w:szCs w:val="18"/>
              </w:rPr>
            </w:pPr>
            <w:r w:rsidRPr="00193164">
              <w:rPr>
                <w:rFonts w:cs="Times New Roman"/>
                <w:sz w:val="18"/>
                <w:szCs w:val="18"/>
              </w:rPr>
              <w:t>3</w:t>
            </w:r>
          </w:p>
        </w:tc>
        <w:tc>
          <w:tcPr>
            <w:tcW w:w="9873" w:type="dxa"/>
            <w:vAlign w:val="center"/>
          </w:tcPr>
          <w:p w14:paraId="740D437A" w14:textId="0CDB724A" w:rsidR="00080B24" w:rsidRPr="00193164" w:rsidRDefault="00080B24" w:rsidP="00080B24">
            <w:pPr>
              <w:rPr>
                <w:sz w:val="18"/>
                <w:szCs w:val="18"/>
              </w:rPr>
            </w:pPr>
            <w:r w:rsidRPr="00193164">
              <w:rPr>
                <w:sz w:val="18"/>
                <w:szCs w:val="18"/>
              </w:rPr>
              <w:t>Kriosaugojimo sistemos kvalifikavimas (PQ)</w:t>
            </w:r>
          </w:p>
        </w:tc>
        <w:tc>
          <w:tcPr>
            <w:tcW w:w="1354" w:type="dxa"/>
            <w:vAlign w:val="center"/>
          </w:tcPr>
          <w:p w14:paraId="3BE2963B" w14:textId="7D1F0602" w:rsidR="00080B24" w:rsidRPr="00193164" w:rsidRDefault="00080B24" w:rsidP="00080B24">
            <w:pPr>
              <w:jc w:val="center"/>
              <w:rPr>
                <w:sz w:val="18"/>
                <w:szCs w:val="18"/>
              </w:rPr>
            </w:pPr>
            <w:r w:rsidRPr="00193164">
              <w:rPr>
                <w:sz w:val="18"/>
                <w:szCs w:val="18"/>
              </w:rPr>
              <w:t>vnt.</w:t>
            </w:r>
          </w:p>
        </w:tc>
        <w:tc>
          <w:tcPr>
            <w:tcW w:w="2221" w:type="dxa"/>
            <w:vAlign w:val="center"/>
          </w:tcPr>
          <w:p w14:paraId="7EAA3976" w14:textId="63D26CBD" w:rsidR="00080B24" w:rsidRPr="00193164" w:rsidRDefault="007F08A3" w:rsidP="00080B24">
            <w:pPr>
              <w:jc w:val="center"/>
              <w:rPr>
                <w:sz w:val="18"/>
                <w:szCs w:val="18"/>
              </w:rPr>
            </w:pPr>
            <w:r w:rsidRPr="00193164">
              <w:rPr>
                <w:sz w:val="18"/>
                <w:szCs w:val="18"/>
              </w:rPr>
              <w:t>6</w:t>
            </w:r>
          </w:p>
        </w:tc>
      </w:tr>
      <w:tr w:rsidR="00080B24" w:rsidRPr="00193164" w14:paraId="1A88641A" w14:textId="77777777" w:rsidTr="00C9243B">
        <w:trPr>
          <w:trHeight w:val="70"/>
          <w:jc w:val="center"/>
        </w:trPr>
        <w:tc>
          <w:tcPr>
            <w:tcW w:w="587" w:type="dxa"/>
            <w:vAlign w:val="center"/>
          </w:tcPr>
          <w:p w14:paraId="4159DE72" w14:textId="5AF1EEB1" w:rsidR="00080B24" w:rsidRPr="00193164" w:rsidRDefault="000B139B" w:rsidP="00080B24">
            <w:pPr>
              <w:pStyle w:val="ListParagraph"/>
              <w:ind w:left="0"/>
              <w:jc w:val="center"/>
              <w:rPr>
                <w:rFonts w:cs="Times New Roman"/>
                <w:sz w:val="18"/>
                <w:szCs w:val="18"/>
              </w:rPr>
            </w:pPr>
            <w:r w:rsidRPr="00193164">
              <w:rPr>
                <w:rFonts w:cs="Times New Roman"/>
                <w:sz w:val="18"/>
                <w:szCs w:val="18"/>
              </w:rPr>
              <w:t>4</w:t>
            </w:r>
          </w:p>
        </w:tc>
        <w:tc>
          <w:tcPr>
            <w:tcW w:w="9873" w:type="dxa"/>
            <w:vAlign w:val="center"/>
          </w:tcPr>
          <w:p w14:paraId="2FB785D2" w14:textId="0B1A1940" w:rsidR="00080B24" w:rsidRPr="00193164" w:rsidRDefault="00080B24" w:rsidP="00080B24">
            <w:pPr>
              <w:rPr>
                <w:sz w:val="18"/>
                <w:szCs w:val="18"/>
              </w:rPr>
            </w:pPr>
            <w:r w:rsidRPr="00193164">
              <w:rPr>
                <w:sz w:val="18"/>
                <w:szCs w:val="18"/>
              </w:rPr>
              <w:t>Šaldymo įrenginio (šaldytuvo, šaldiklio, gilaus šaldymo šaldiklio) kvalifikavimas (PQ)</w:t>
            </w:r>
          </w:p>
        </w:tc>
        <w:tc>
          <w:tcPr>
            <w:tcW w:w="1354" w:type="dxa"/>
            <w:vAlign w:val="center"/>
          </w:tcPr>
          <w:p w14:paraId="2E958AED" w14:textId="2A36820C" w:rsidR="00080B24" w:rsidRPr="00193164" w:rsidRDefault="00080B24" w:rsidP="00080B24">
            <w:pPr>
              <w:jc w:val="center"/>
              <w:rPr>
                <w:sz w:val="18"/>
                <w:szCs w:val="18"/>
              </w:rPr>
            </w:pPr>
            <w:r w:rsidRPr="00193164">
              <w:rPr>
                <w:sz w:val="18"/>
                <w:szCs w:val="18"/>
              </w:rPr>
              <w:t>vnt.</w:t>
            </w:r>
          </w:p>
        </w:tc>
        <w:tc>
          <w:tcPr>
            <w:tcW w:w="2221" w:type="dxa"/>
            <w:vAlign w:val="center"/>
          </w:tcPr>
          <w:p w14:paraId="39FF846F" w14:textId="7D593EFD" w:rsidR="00080B24" w:rsidRPr="00193164" w:rsidRDefault="007F08A3" w:rsidP="00080B24">
            <w:pPr>
              <w:jc w:val="center"/>
              <w:rPr>
                <w:sz w:val="18"/>
                <w:szCs w:val="18"/>
              </w:rPr>
            </w:pPr>
            <w:r w:rsidRPr="00193164">
              <w:rPr>
                <w:sz w:val="18"/>
                <w:szCs w:val="18"/>
              </w:rPr>
              <w:t>24</w:t>
            </w:r>
          </w:p>
        </w:tc>
      </w:tr>
    </w:tbl>
    <w:p w14:paraId="6AF32025" w14:textId="77777777" w:rsidR="006A36C9" w:rsidRPr="00193164" w:rsidRDefault="006A36C9" w:rsidP="00B82DC5">
      <w:pPr>
        <w:rPr>
          <w:sz w:val="18"/>
          <w:szCs w:val="18"/>
          <w:lang w:val="en-US"/>
        </w:rPr>
      </w:pPr>
    </w:p>
    <w:p w14:paraId="065EE96B" w14:textId="77777777" w:rsidR="006A36C9" w:rsidRPr="00193164" w:rsidRDefault="006A36C9" w:rsidP="00B82DC5">
      <w:pPr>
        <w:rPr>
          <w:sz w:val="18"/>
          <w:szCs w:val="18"/>
        </w:rPr>
      </w:pPr>
    </w:p>
    <w:p w14:paraId="3BE2D5AB" w14:textId="61A544C3" w:rsidR="00FE32B1" w:rsidRPr="00193164" w:rsidRDefault="00FE32B1">
      <w:pPr>
        <w:rPr>
          <w:sz w:val="18"/>
          <w:szCs w:val="18"/>
        </w:rPr>
      </w:pPr>
    </w:p>
    <w:p w14:paraId="0AA2D27A" w14:textId="76587DE6" w:rsidR="00C908FF" w:rsidRPr="00193164" w:rsidRDefault="00C908FF" w:rsidP="00C57AA8">
      <w:pPr>
        <w:pStyle w:val="ListParagraph"/>
        <w:rPr>
          <w:sz w:val="18"/>
          <w:szCs w:val="18"/>
        </w:rPr>
      </w:pPr>
      <w:r w:rsidRPr="00193164">
        <w:rPr>
          <w:sz w:val="18"/>
          <w:szCs w:val="18"/>
        </w:rPr>
        <w:t xml:space="preserve">Lentelė </w:t>
      </w:r>
      <w:r w:rsidR="00B30B9B" w:rsidRPr="00193164">
        <w:rPr>
          <w:sz w:val="18"/>
          <w:szCs w:val="18"/>
        </w:rPr>
        <w:t>N</w:t>
      </w:r>
      <w:r w:rsidRPr="00193164">
        <w:rPr>
          <w:sz w:val="18"/>
          <w:szCs w:val="18"/>
        </w:rPr>
        <w:t xml:space="preserve">r. 2 Paslaugos specifikacija </w:t>
      </w:r>
    </w:p>
    <w:tbl>
      <w:tblPr>
        <w:tblStyle w:val="TableGrid"/>
        <w:tblW w:w="14035" w:type="dxa"/>
        <w:jc w:val="center"/>
        <w:tblLayout w:type="fixed"/>
        <w:tblLook w:val="04A0" w:firstRow="1" w:lastRow="0" w:firstColumn="1" w:lastColumn="0" w:noHBand="0" w:noVBand="1"/>
      </w:tblPr>
      <w:tblGrid>
        <w:gridCol w:w="1435"/>
        <w:gridCol w:w="1440"/>
        <w:gridCol w:w="11160"/>
      </w:tblGrid>
      <w:tr w:rsidR="00B30B9B" w:rsidRPr="00193164" w14:paraId="13D7C890" w14:textId="77777777" w:rsidTr="00C9243B">
        <w:trPr>
          <w:trHeight w:val="70"/>
          <w:jc w:val="center"/>
        </w:trPr>
        <w:tc>
          <w:tcPr>
            <w:tcW w:w="1435" w:type="dxa"/>
            <w:shd w:val="clear" w:color="auto" w:fill="D9D9D9" w:themeFill="background1" w:themeFillShade="D9"/>
            <w:vAlign w:val="center"/>
          </w:tcPr>
          <w:p w14:paraId="7808B0B6" w14:textId="01BF5828" w:rsidR="00B30B9B" w:rsidRPr="00193164" w:rsidRDefault="00B30B9B" w:rsidP="00B30B9B">
            <w:pPr>
              <w:pStyle w:val="ListParagraph"/>
              <w:ind w:left="0"/>
              <w:jc w:val="center"/>
              <w:rPr>
                <w:b/>
                <w:bCs/>
                <w:sz w:val="18"/>
                <w:szCs w:val="18"/>
              </w:rPr>
            </w:pPr>
            <w:r w:rsidRPr="00193164">
              <w:rPr>
                <w:b/>
                <w:bCs/>
                <w:sz w:val="18"/>
                <w:szCs w:val="18"/>
              </w:rPr>
              <w:t>Pavadinimas</w:t>
            </w:r>
          </w:p>
        </w:tc>
        <w:tc>
          <w:tcPr>
            <w:tcW w:w="1440" w:type="dxa"/>
            <w:shd w:val="clear" w:color="auto" w:fill="D9D9D9" w:themeFill="background1" w:themeFillShade="D9"/>
            <w:vAlign w:val="center"/>
          </w:tcPr>
          <w:p w14:paraId="00703F2A" w14:textId="6023ED97" w:rsidR="00B30B9B" w:rsidRPr="00193164" w:rsidRDefault="00B30B9B" w:rsidP="00B30B9B">
            <w:pPr>
              <w:jc w:val="center"/>
              <w:rPr>
                <w:b/>
                <w:bCs/>
                <w:sz w:val="18"/>
                <w:szCs w:val="18"/>
              </w:rPr>
            </w:pPr>
            <w:r w:rsidRPr="00193164">
              <w:rPr>
                <w:b/>
                <w:bCs/>
                <w:sz w:val="18"/>
                <w:szCs w:val="18"/>
              </w:rPr>
              <w:t>Detalizavimas</w:t>
            </w:r>
          </w:p>
        </w:tc>
        <w:tc>
          <w:tcPr>
            <w:tcW w:w="11160" w:type="dxa"/>
            <w:shd w:val="clear" w:color="auto" w:fill="D9D9D9" w:themeFill="background1" w:themeFillShade="D9"/>
            <w:vAlign w:val="center"/>
          </w:tcPr>
          <w:p w14:paraId="7BAF6C39" w14:textId="361B3669" w:rsidR="00B30B9B" w:rsidRPr="00193164" w:rsidRDefault="006A36C9" w:rsidP="00B30B9B">
            <w:pPr>
              <w:tabs>
                <w:tab w:val="left" w:pos="426"/>
              </w:tabs>
              <w:autoSpaceDN w:val="0"/>
              <w:jc w:val="center"/>
              <w:textAlignment w:val="baseline"/>
              <w:rPr>
                <w:b/>
                <w:bCs/>
                <w:sz w:val="18"/>
                <w:szCs w:val="18"/>
              </w:rPr>
            </w:pPr>
            <w:r w:rsidRPr="00193164">
              <w:rPr>
                <w:b/>
                <w:bCs/>
                <w:sz w:val="18"/>
                <w:szCs w:val="18"/>
              </w:rPr>
              <w:t xml:space="preserve">Detalus aprašymas </w:t>
            </w:r>
          </w:p>
        </w:tc>
      </w:tr>
      <w:tr w:rsidR="006A36C9" w:rsidRPr="00193164" w14:paraId="3DABE2AA" w14:textId="77777777" w:rsidTr="00C9243B">
        <w:trPr>
          <w:trHeight w:val="2688"/>
          <w:jc w:val="center"/>
        </w:trPr>
        <w:tc>
          <w:tcPr>
            <w:tcW w:w="1435" w:type="dxa"/>
            <w:vMerge w:val="restart"/>
            <w:vAlign w:val="center"/>
          </w:tcPr>
          <w:p w14:paraId="4B93F324" w14:textId="43138DAF" w:rsidR="006A36C9" w:rsidRPr="00193164" w:rsidRDefault="003C54D0" w:rsidP="006F49C3">
            <w:pPr>
              <w:jc w:val="center"/>
              <w:rPr>
                <w:sz w:val="18"/>
                <w:szCs w:val="18"/>
              </w:rPr>
            </w:pPr>
            <w:r w:rsidRPr="00193164">
              <w:rPr>
                <w:sz w:val="18"/>
                <w:szCs w:val="18"/>
              </w:rPr>
              <w:t xml:space="preserve">Šaldymo </w:t>
            </w:r>
            <w:r w:rsidR="00505ADB" w:rsidRPr="00193164">
              <w:rPr>
                <w:sz w:val="18"/>
                <w:szCs w:val="18"/>
              </w:rPr>
              <w:t xml:space="preserve">(šaldytuvo, šaldiklio, gilaus šaldymo šaldiklio, </w:t>
            </w:r>
            <w:r w:rsidR="00E0386A" w:rsidRPr="00193164">
              <w:rPr>
                <w:sz w:val="18"/>
                <w:szCs w:val="18"/>
              </w:rPr>
              <w:t>kriosaugojimo sistemos</w:t>
            </w:r>
            <w:r w:rsidR="00505ADB" w:rsidRPr="00193164">
              <w:rPr>
                <w:sz w:val="18"/>
                <w:szCs w:val="18"/>
              </w:rPr>
              <w:t xml:space="preserve">) </w:t>
            </w:r>
            <w:r w:rsidRPr="00193164">
              <w:rPr>
                <w:sz w:val="18"/>
                <w:szCs w:val="18"/>
              </w:rPr>
              <w:t>įrenginio</w:t>
            </w:r>
            <w:r w:rsidR="009C525B" w:rsidRPr="00193164">
              <w:rPr>
                <w:sz w:val="18"/>
                <w:szCs w:val="18"/>
              </w:rPr>
              <w:t xml:space="preserve"> </w:t>
            </w:r>
            <w:r w:rsidR="006A36C9" w:rsidRPr="00193164">
              <w:rPr>
                <w:sz w:val="18"/>
                <w:szCs w:val="18"/>
              </w:rPr>
              <w:t>kvalifikavimas (IQ, OQ, PQ)</w:t>
            </w:r>
          </w:p>
        </w:tc>
        <w:tc>
          <w:tcPr>
            <w:tcW w:w="1440" w:type="dxa"/>
            <w:vAlign w:val="center"/>
          </w:tcPr>
          <w:p w14:paraId="4DF5A2C9" w14:textId="77777777" w:rsidR="006A36C9" w:rsidRPr="00193164" w:rsidRDefault="006A36C9" w:rsidP="00BA1ED6">
            <w:pPr>
              <w:jc w:val="center"/>
              <w:rPr>
                <w:b/>
                <w:sz w:val="18"/>
                <w:szCs w:val="18"/>
              </w:rPr>
            </w:pPr>
            <w:r w:rsidRPr="00193164">
              <w:rPr>
                <w:b/>
                <w:sz w:val="18"/>
                <w:szCs w:val="18"/>
              </w:rPr>
              <w:t>Instaliavimo kvalifikavimas (IQ)</w:t>
            </w:r>
          </w:p>
          <w:p w14:paraId="6372DDB9" w14:textId="77777777" w:rsidR="006A36C9" w:rsidRPr="00193164" w:rsidRDefault="006A36C9" w:rsidP="00BA1ED6">
            <w:pPr>
              <w:jc w:val="center"/>
              <w:rPr>
                <w:bCs/>
                <w:sz w:val="18"/>
                <w:szCs w:val="18"/>
              </w:rPr>
            </w:pPr>
            <w:r w:rsidRPr="00193164">
              <w:rPr>
                <w:bCs/>
                <w:sz w:val="18"/>
                <w:szCs w:val="18"/>
              </w:rPr>
              <w:t>Tikslas – patvirtinti, kad įranga įrengta pagal gamintojo reikalavimus bei atitinka techninę dokumentaciją.</w:t>
            </w:r>
          </w:p>
          <w:p w14:paraId="05E39834" w14:textId="14BC75BC" w:rsidR="006A36C9" w:rsidRPr="00193164" w:rsidRDefault="006A36C9" w:rsidP="00BA1ED6">
            <w:pPr>
              <w:tabs>
                <w:tab w:val="left" w:pos="426"/>
              </w:tabs>
              <w:autoSpaceDN w:val="0"/>
              <w:jc w:val="center"/>
              <w:textAlignment w:val="baseline"/>
              <w:rPr>
                <w:bCs/>
                <w:sz w:val="18"/>
                <w:szCs w:val="18"/>
              </w:rPr>
            </w:pPr>
          </w:p>
        </w:tc>
        <w:tc>
          <w:tcPr>
            <w:tcW w:w="11160" w:type="dxa"/>
            <w:vAlign w:val="center"/>
          </w:tcPr>
          <w:p w14:paraId="48B0E0D7" w14:textId="3F2A168C" w:rsidR="006A36C9" w:rsidRPr="00193164" w:rsidRDefault="006A36C9" w:rsidP="006A36C9">
            <w:pPr>
              <w:rPr>
                <w:bCs/>
                <w:sz w:val="18"/>
                <w:szCs w:val="18"/>
              </w:rPr>
            </w:pPr>
            <w:r w:rsidRPr="00193164">
              <w:rPr>
                <w:bCs/>
                <w:sz w:val="18"/>
                <w:szCs w:val="18"/>
              </w:rPr>
              <w:t>Instaliavimo kvalifikavimo  (</w:t>
            </w:r>
            <w:r w:rsidRPr="00193164">
              <w:rPr>
                <w:bCs/>
                <w:sz w:val="18"/>
                <w:szCs w:val="18"/>
                <w:lang w:val="en-US"/>
              </w:rPr>
              <w:t>In</w:t>
            </w:r>
            <w:r w:rsidR="002324C5" w:rsidRPr="00193164">
              <w:rPr>
                <w:bCs/>
                <w:sz w:val="18"/>
                <w:szCs w:val="18"/>
                <w:lang w:val="en-US"/>
              </w:rPr>
              <w:t>st</w:t>
            </w:r>
            <w:r w:rsidRPr="00193164">
              <w:rPr>
                <w:bCs/>
                <w:sz w:val="18"/>
                <w:szCs w:val="18"/>
                <w:lang w:val="en-US"/>
              </w:rPr>
              <w:t>a</w:t>
            </w:r>
            <w:r w:rsidR="002324C5" w:rsidRPr="00193164">
              <w:rPr>
                <w:bCs/>
                <w:sz w:val="18"/>
                <w:szCs w:val="18"/>
                <w:lang w:val="en-US"/>
              </w:rPr>
              <w:t>l</w:t>
            </w:r>
            <w:r w:rsidRPr="00193164">
              <w:rPr>
                <w:bCs/>
                <w:sz w:val="18"/>
                <w:szCs w:val="18"/>
                <w:lang w:val="en-US"/>
              </w:rPr>
              <w:t>lation Qualification -</w:t>
            </w:r>
            <w:r w:rsidRPr="00193164">
              <w:rPr>
                <w:bCs/>
                <w:sz w:val="18"/>
                <w:szCs w:val="18"/>
              </w:rPr>
              <w:t xml:space="preserve"> IQ) apimtis ne mažesnė nei:</w:t>
            </w:r>
          </w:p>
          <w:p w14:paraId="44AE81C1" w14:textId="77777777" w:rsidR="006A36C9" w:rsidRPr="00193164" w:rsidRDefault="006A36C9" w:rsidP="006A36C9">
            <w:pPr>
              <w:tabs>
                <w:tab w:val="left" w:pos="426"/>
              </w:tabs>
              <w:autoSpaceDN w:val="0"/>
              <w:textAlignment w:val="baseline"/>
              <w:rPr>
                <w:bCs/>
                <w:sz w:val="18"/>
                <w:szCs w:val="18"/>
              </w:rPr>
            </w:pPr>
            <w:r w:rsidRPr="00193164">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7777777" w:rsidR="006A36C9" w:rsidRPr="00193164" w:rsidRDefault="006A36C9" w:rsidP="006A36C9">
            <w:pPr>
              <w:tabs>
                <w:tab w:val="left" w:pos="426"/>
              </w:tabs>
              <w:autoSpaceDN w:val="0"/>
              <w:textAlignment w:val="baseline"/>
              <w:rPr>
                <w:bCs/>
                <w:sz w:val="18"/>
                <w:szCs w:val="18"/>
              </w:rPr>
            </w:pPr>
            <w:r w:rsidRPr="00193164">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E82F4D0" w14:textId="77777777" w:rsidR="006A36C9" w:rsidRPr="00193164" w:rsidRDefault="006A36C9" w:rsidP="006A36C9">
            <w:pPr>
              <w:tabs>
                <w:tab w:val="left" w:pos="426"/>
              </w:tabs>
              <w:autoSpaceDN w:val="0"/>
              <w:textAlignment w:val="baseline"/>
              <w:rPr>
                <w:bCs/>
                <w:sz w:val="18"/>
                <w:szCs w:val="18"/>
              </w:rPr>
            </w:pPr>
            <w:r w:rsidRPr="00193164">
              <w:rPr>
                <w:bCs/>
                <w:sz w:val="18"/>
                <w:szCs w:val="18"/>
              </w:rPr>
              <w:t>3) Įrangos identifikacija – fiksuojama įrangos gamintojas, gamybos metai tipas/modelis, gamyklinis numeris, inventorinis numeris ir įrenginio eksploatavimo vieta.</w:t>
            </w:r>
          </w:p>
          <w:p w14:paraId="70F6A01C" w14:textId="77777777" w:rsidR="006A36C9" w:rsidRPr="00193164" w:rsidRDefault="006A36C9" w:rsidP="006A36C9">
            <w:pPr>
              <w:tabs>
                <w:tab w:val="left" w:pos="426"/>
              </w:tabs>
              <w:autoSpaceDN w:val="0"/>
              <w:textAlignment w:val="baseline"/>
              <w:rPr>
                <w:bCs/>
                <w:sz w:val="18"/>
                <w:szCs w:val="18"/>
              </w:rPr>
            </w:pPr>
            <w:r w:rsidRPr="00193164">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 Instaliavimo patikra, kurios metu vertinama ar:</w:t>
            </w:r>
          </w:p>
          <w:p w14:paraId="1F4E4F74"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5.1) Įrenginys pastatytas ant horizontalaus, stabilaus ir tvirto paviršiaus;</w:t>
            </w:r>
          </w:p>
          <w:p w14:paraId="1A4AE936"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5.2) Įrenginys neturi matomų pažeidimų;</w:t>
            </w:r>
          </w:p>
          <w:p w14:paraId="46E18ED0"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5.3) Aplink įrenginį palikta pakankamai vietos, kad durys galėtų pilnai atsiverti neužkliudydamos kitų įrenginių ir nesudarydamos kliūties;</w:t>
            </w:r>
          </w:p>
          <w:p w14:paraId="5630A55E"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5.4) Durų tarpinė nėra pažeista ar deformuota;</w:t>
            </w:r>
          </w:p>
          <w:p w14:paraId="2344DEE4"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5.5) Įrenginys pažymėtas CE ženklu</w:t>
            </w:r>
          </w:p>
          <w:p w14:paraId="24279F35"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5.6) Patalpos temperatūra atitinka gamintojo specifikaciją;</w:t>
            </w:r>
          </w:p>
          <w:p w14:paraId="1F136795"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5.7) Maitinimo šaltinis prijungtas.</w:t>
            </w:r>
          </w:p>
          <w:p w14:paraId="467982DD" w14:textId="77777777" w:rsidR="006A36C9" w:rsidRPr="00193164" w:rsidRDefault="006A36C9" w:rsidP="006A36C9">
            <w:pPr>
              <w:tabs>
                <w:tab w:val="left" w:pos="426"/>
              </w:tabs>
              <w:autoSpaceDN w:val="0"/>
              <w:textAlignment w:val="baseline"/>
              <w:rPr>
                <w:bCs/>
                <w:sz w:val="18"/>
                <w:szCs w:val="18"/>
              </w:rPr>
            </w:pPr>
            <w:r w:rsidRPr="00193164">
              <w:rPr>
                <w:bCs/>
                <w:sz w:val="18"/>
                <w:szCs w:val="18"/>
              </w:rPr>
              <w:t>5.8) Įjungta sistema pasiekusi nustatytus temperatūros rėžius nemeta jokių aliarmų</w:t>
            </w:r>
          </w:p>
          <w:p w14:paraId="3E9E39EB" w14:textId="77777777" w:rsidR="006A36C9" w:rsidRPr="00193164" w:rsidRDefault="006A36C9" w:rsidP="006A36C9">
            <w:pPr>
              <w:tabs>
                <w:tab w:val="left" w:pos="426"/>
              </w:tabs>
              <w:autoSpaceDN w:val="0"/>
              <w:textAlignment w:val="baseline"/>
              <w:rPr>
                <w:bCs/>
                <w:sz w:val="18"/>
                <w:szCs w:val="18"/>
              </w:rPr>
            </w:pPr>
            <w:r w:rsidRPr="00193164">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6A36C9" w:rsidRPr="00193164" w:rsidRDefault="006A36C9" w:rsidP="006A36C9">
            <w:pPr>
              <w:tabs>
                <w:tab w:val="left" w:pos="426"/>
              </w:tabs>
              <w:autoSpaceDN w:val="0"/>
              <w:textAlignment w:val="baseline"/>
              <w:rPr>
                <w:bCs/>
                <w:sz w:val="18"/>
                <w:szCs w:val="18"/>
              </w:rPr>
            </w:pPr>
            <w:r w:rsidRPr="00193164">
              <w:rPr>
                <w:bCs/>
                <w:sz w:val="18"/>
                <w:szCs w:val="18"/>
              </w:rPr>
              <w:t>7) Rezultatų vertinamas - patvirtinama,  kad nebuvo nustatyta nuokrypių arba visi nuokrypiai yra uždaryti. Atliekamas rezultatų vertinimas bei pateikiamos išvados.</w:t>
            </w:r>
          </w:p>
        </w:tc>
      </w:tr>
      <w:tr w:rsidR="006A36C9" w:rsidRPr="00193164" w14:paraId="214D35F6" w14:textId="77777777" w:rsidTr="00C9243B">
        <w:trPr>
          <w:trHeight w:val="845"/>
          <w:jc w:val="center"/>
        </w:trPr>
        <w:tc>
          <w:tcPr>
            <w:tcW w:w="1435" w:type="dxa"/>
            <w:vMerge/>
            <w:vAlign w:val="center"/>
          </w:tcPr>
          <w:p w14:paraId="49219791" w14:textId="77777777" w:rsidR="006A36C9" w:rsidRPr="00193164" w:rsidRDefault="006A36C9" w:rsidP="006A36C9">
            <w:pPr>
              <w:rPr>
                <w:sz w:val="18"/>
                <w:szCs w:val="18"/>
              </w:rPr>
            </w:pPr>
          </w:p>
        </w:tc>
        <w:tc>
          <w:tcPr>
            <w:tcW w:w="1440" w:type="dxa"/>
            <w:vAlign w:val="center"/>
          </w:tcPr>
          <w:p w14:paraId="7A4717A3" w14:textId="77777777" w:rsidR="006A36C9" w:rsidRPr="00193164" w:rsidRDefault="006A36C9" w:rsidP="00BA1ED6">
            <w:pPr>
              <w:tabs>
                <w:tab w:val="left" w:pos="426"/>
              </w:tabs>
              <w:autoSpaceDN w:val="0"/>
              <w:jc w:val="center"/>
              <w:textAlignment w:val="baseline"/>
              <w:rPr>
                <w:b/>
                <w:sz w:val="18"/>
                <w:szCs w:val="18"/>
              </w:rPr>
            </w:pPr>
            <w:r w:rsidRPr="00193164">
              <w:rPr>
                <w:b/>
                <w:sz w:val="18"/>
                <w:szCs w:val="18"/>
              </w:rPr>
              <w:t>Veikimo kvalifikavimas (OQ)</w:t>
            </w:r>
          </w:p>
          <w:p w14:paraId="28C06181" w14:textId="1462CCEA" w:rsidR="006A36C9" w:rsidRPr="00193164" w:rsidRDefault="006A36C9" w:rsidP="00BA1ED6">
            <w:pPr>
              <w:tabs>
                <w:tab w:val="left" w:pos="426"/>
              </w:tabs>
              <w:autoSpaceDN w:val="0"/>
              <w:jc w:val="center"/>
              <w:textAlignment w:val="baseline"/>
              <w:rPr>
                <w:b/>
                <w:sz w:val="18"/>
                <w:szCs w:val="18"/>
              </w:rPr>
            </w:pPr>
            <w:r w:rsidRPr="00193164">
              <w:rPr>
                <w:bCs/>
                <w:sz w:val="18"/>
                <w:szCs w:val="18"/>
              </w:rPr>
              <w:t xml:space="preserve">Tikslas – įvertinti, ar įrenginys </w:t>
            </w:r>
            <w:r w:rsidRPr="00193164">
              <w:rPr>
                <w:bCs/>
                <w:sz w:val="18"/>
                <w:szCs w:val="18"/>
              </w:rPr>
              <w:lastRenderedPageBreak/>
              <w:t>tinkamai atlieka savo funkciją</w:t>
            </w:r>
          </w:p>
        </w:tc>
        <w:tc>
          <w:tcPr>
            <w:tcW w:w="11160" w:type="dxa"/>
            <w:vAlign w:val="center"/>
          </w:tcPr>
          <w:p w14:paraId="2D5BFADC" w14:textId="77777777" w:rsidR="006A36C9" w:rsidRPr="00193164" w:rsidRDefault="006A36C9" w:rsidP="006A36C9">
            <w:pPr>
              <w:tabs>
                <w:tab w:val="left" w:pos="426"/>
              </w:tabs>
              <w:autoSpaceDN w:val="0"/>
              <w:textAlignment w:val="baseline"/>
              <w:rPr>
                <w:bCs/>
                <w:sz w:val="18"/>
                <w:szCs w:val="18"/>
              </w:rPr>
            </w:pPr>
            <w:r w:rsidRPr="00193164">
              <w:rPr>
                <w:bCs/>
                <w:sz w:val="18"/>
                <w:szCs w:val="18"/>
              </w:rPr>
              <w:lastRenderedPageBreak/>
              <w:t>Veikimo kvalifikavimo (Operational Qualification - OQ) apimtis ne mažesnė nei:</w:t>
            </w:r>
          </w:p>
          <w:p w14:paraId="3CB39932" w14:textId="77777777" w:rsidR="006A36C9" w:rsidRPr="00193164" w:rsidRDefault="006A36C9" w:rsidP="006A36C9">
            <w:pPr>
              <w:tabs>
                <w:tab w:val="left" w:pos="426"/>
              </w:tabs>
              <w:autoSpaceDN w:val="0"/>
              <w:textAlignment w:val="baseline"/>
              <w:rPr>
                <w:bCs/>
                <w:sz w:val="18"/>
                <w:szCs w:val="18"/>
              </w:rPr>
            </w:pPr>
            <w:r w:rsidRPr="00193164">
              <w:rPr>
                <w:bCs/>
                <w:sz w:val="18"/>
                <w:szCs w:val="18"/>
              </w:rPr>
              <w:t>1) Atliekami funkciniai bandymai.</w:t>
            </w:r>
          </w:p>
          <w:p w14:paraId="5108F3BF" w14:textId="68D2F4A9" w:rsidR="006A36C9" w:rsidRPr="00193164" w:rsidRDefault="006A36C9" w:rsidP="006A36C9">
            <w:pPr>
              <w:tabs>
                <w:tab w:val="left" w:pos="426"/>
              </w:tabs>
              <w:autoSpaceDN w:val="0"/>
              <w:textAlignment w:val="baseline"/>
              <w:rPr>
                <w:bCs/>
                <w:sz w:val="18"/>
                <w:szCs w:val="18"/>
              </w:rPr>
            </w:pPr>
            <w:r w:rsidRPr="00193164">
              <w:rPr>
                <w:bCs/>
                <w:sz w:val="18"/>
                <w:szCs w:val="18"/>
              </w:rPr>
              <w:t>Atliekamas</w:t>
            </w:r>
            <w:r w:rsidR="00EB3236" w:rsidRPr="00193164">
              <w:rPr>
                <w:bCs/>
                <w:sz w:val="18"/>
                <w:szCs w:val="18"/>
              </w:rPr>
              <w:t xml:space="preserve"> vizualinis </w:t>
            </w:r>
            <w:r w:rsidRPr="00193164">
              <w:rPr>
                <w:bCs/>
                <w:sz w:val="18"/>
                <w:szCs w:val="18"/>
              </w:rPr>
              <w:t>testas, siekiant patvirtinti, kad įranga veikia pagal gamintojo specifikacijas ir kad įrenginio valdymas yra tinkamai funkcionalus</w:t>
            </w:r>
            <w:r w:rsidR="00EB3236" w:rsidRPr="00193164">
              <w:rPr>
                <w:bCs/>
                <w:sz w:val="18"/>
                <w:szCs w:val="18"/>
              </w:rPr>
              <w:t xml:space="preserve"> (tikrina ar šaldytuvas turi visas gamintojo nurodytas funkcijas ir valdymo pasirinkimus)</w:t>
            </w:r>
          </w:p>
          <w:p w14:paraId="5F7BC565" w14:textId="77777777" w:rsidR="006A36C9" w:rsidRPr="00193164" w:rsidRDefault="006A36C9" w:rsidP="006A36C9">
            <w:pPr>
              <w:tabs>
                <w:tab w:val="left" w:pos="426"/>
              </w:tabs>
              <w:autoSpaceDN w:val="0"/>
              <w:textAlignment w:val="baseline"/>
              <w:rPr>
                <w:bCs/>
                <w:sz w:val="18"/>
                <w:szCs w:val="18"/>
              </w:rPr>
            </w:pPr>
            <w:r w:rsidRPr="00193164">
              <w:rPr>
                <w:bCs/>
                <w:sz w:val="18"/>
                <w:szCs w:val="18"/>
              </w:rPr>
              <w:t>2) Atliekama aliarmų veikimo patikra.</w:t>
            </w:r>
          </w:p>
          <w:p w14:paraId="2A5099D2" w14:textId="77777777" w:rsidR="006A36C9" w:rsidRPr="00193164" w:rsidRDefault="006A36C9" w:rsidP="006A36C9">
            <w:pPr>
              <w:tabs>
                <w:tab w:val="left" w:pos="426"/>
              </w:tabs>
              <w:autoSpaceDN w:val="0"/>
              <w:textAlignment w:val="baseline"/>
              <w:rPr>
                <w:bCs/>
                <w:sz w:val="18"/>
                <w:szCs w:val="18"/>
              </w:rPr>
            </w:pPr>
            <w:r w:rsidRPr="00193164">
              <w:rPr>
                <w:bCs/>
                <w:sz w:val="18"/>
                <w:szCs w:val="18"/>
              </w:rPr>
              <w:t>Sugeneruoti ir patikrinti įrangos aliarmus. Suformuoti aliarmų ataskaitas. Aliarmų patikra turi apimti ne mažiau kaip šiuos aliarmus:</w:t>
            </w:r>
          </w:p>
          <w:p w14:paraId="7129D6DE" w14:textId="77777777" w:rsidR="006A36C9" w:rsidRPr="00193164" w:rsidRDefault="006A36C9" w:rsidP="006A36C9">
            <w:pPr>
              <w:tabs>
                <w:tab w:val="left" w:pos="426"/>
              </w:tabs>
              <w:autoSpaceDN w:val="0"/>
              <w:textAlignment w:val="baseline"/>
              <w:rPr>
                <w:bCs/>
                <w:sz w:val="18"/>
                <w:szCs w:val="18"/>
              </w:rPr>
            </w:pPr>
            <w:r w:rsidRPr="00193164">
              <w:rPr>
                <w:bCs/>
                <w:sz w:val="18"/>
                <w:szCs w:val="18"/>
              </w:rPr>
              <w:t>3.1) Dingus elektros tiekimui arba išjungus maitinimo jungiklį</w:t>
            </w:r>
          </w:p>
          <w:p w14:paraId="6D24EAB9" w14:textId="77777777" w:rsidR="006A36C9" w:rsidRPr="00193164" w:rsidRDefault="006A36C9" w:rsidP="006A36C9">
            <w:pPr>
              <w:tabs>
                <w:tab w:val="left" w:pos="426"/>
              </w:tabs>
              <w:autoSpaceDN w:val="0"/>
              <w:textAlignment w:val="baseline"/>
              <w:rPr>
                <w:bCs/>
                <w:sz w:val="18"/>
                <w:szCs w:val="18"/>
              </w:rPr>
            </w:pPr>
            <w:r w:rsidRPr="00193164">
              <w:rPr>
                <w:bCs/>
                <w:sz w:val="18"/>
                <w:szCs w:val="18"/>
              </w:rPr>
              <w:lastRenderedPageBreak/>
              <w:t>3.2) Aukšta temperatūra – kai kameros temperatūra viršija nustatytas ribas</w:t>
            </w:r>
          </w:p>
          <w:p w14:paraId="3C4DA096" w14:textId="77777777" w:rsidR="006A36C9" w:rsidRPr="00193164" w:rsidRDefault="006A36C9" w:rsidP="006A36C9">
            <w:pPr>
              <w:tabs>
                <w:tab w:val="left" w:pos="426"/>
              </w:tabs>
              <w:autoSpaceDN w:val="0"/>
              <w:textAlignment w:val="baseline"/>
              <w:rPr>
                <w:bCs/>
                <w:sz w:val="18"/>
                <w:szCs w:val="18"/>
              </w:rPr>
            </w:pPr>
            <w:r w:rsidRPr="00193164">
              <w:rPr>
                <w:bCs/>
                <w:sz w:val="18"/>
                <w:szCs w:val="18"/>
              </w:rPr>
              <w:t>3.3) Žema temperatūra – kai kameros temperatūra nukrinta žemiau nustatytos ribos.</w:t>
            </w:r>
          </w:p>
          <w:p w14:paraId="09166B32" w14:textId="77777777" w:rsidR="006A36C9" w:rsidRPr="00193164" w:rsidRDefault="006A36C9" w:rsidP="006A36C9">
            <w:pPr>
              <w:tabs>
                <w:tab w:val="left" w:pos="426"/>
              </w:tabs>
              <w:autoSpaceDN w:val="0"/>
              <w:textAlignment w:val="baseline"/>
              <w:rPr>
                <w:bCs/>
                <w:sz w:val="18"/>
                <w:szCs w:val="18"/>
              </w:rPr>
            </w:pPr>
            <w:r w:rsidRPr="00193164">
              <w:rPr>
                <w:bCs/>
                <w:sz w:val="18"/>
                <w:szCs w:val="18"/>
              </w:rPr>
              <w:t>3) Atliekama termoporų kalibravimą.</w:t>
            </w:r>
          </w:p>
          <w:p w14:paraId="3C1B0254" w14:textId="77777777" w:rsidR="006A36C9" w:rsidRPr="00193164" w:rsidRDefault="006A36C9" w:rsidP="006A36C9">
            <w:pPr>
              <w:tabs>
                <w:tab w:val="left" w:pos="426"/>
              </w:tabs>
              <w:autoSpaceDN w:val="0"/>
              <w:textAlignment w:val="baseline"/>
              <w:rPr>
                <w:bCs/>
                <w:sz w:val="18"/>
                <w:szCs w:val="18"/>
              </w:rPr>
            </w:pPr>
            <w:r w:rsidRPr="00193164">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73352DF3" w14:textId="77777777" w:rsidR="006A36C9" w:rsidRPr="00193164" w:rsidRDefault="006A36C9" w:rsidP="006A36C9">
            <w:pPr>
              <w:tabs>
                <w:tab w:val="left" w:pos="426"/>
              </w:tabs>
              <w:autoSpaceDN w:val="0"/>
              <w:textAlignment w:val="baseline"/>
              <w:rPr>
                <w:bCs/>
                <w:sz w:val="18"/>
                <w:szCs w:val="18"/>
              </w:rPr>
            </w:pPr>
            <w:r w:rsidRPr="00193164">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5A30B086" w14:textId="77777777" w:rsidR="006A36C9" w:rsidRPr="00193164" w:rsidRDefault="006A36C9" w:rsidP="006A36C9">
            <w:pPr>
              <w:tabs>
                <w:tab w:val="left" w:pos="426"/>
              </w:tabs>
              <w:autoSpaceDN w:val="0"/>
              <w:textAlignment w:val="baseline"/>
              <w:rPr>
                <w:bCs/>
                <w:sz w:val="18"/>
                <w:szCs w:val="18"/>
              </w:rPr>
            </w:pPr>
            <w:r w:rsidRPr="00193164">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776964CE" w14:textId="18F0D83A" w:rsidR="006A36C9" w:rsidRPr="00193164" w:rsidRDefault="006A36C9" w:rsidP="006A36C9">
            <w:pPr>
              <w:tabs>
                <w:tab w:val="left" w:pos="426"/>
              </w:tabs>
              <w:autoSpaceDN w:val="0"/>
              <w:textAlignment w:val="baseline"/>
              <w:rPr>
                <w:bCs/>
                <w:sz w:val="18"/>
                <w:szCs w:val="18"/>
              </w:rPr>
            </w:pPr>
            <w:r w:rsidRPr="00193164">
              <w:rPr>
                <w:bCs/>
                <w:sz w:val="18"/>
                <w:szCs w:val="18"/>
              </w:rPr>
              <w:t>5) Rezultatų vertinamas Patvirtinama,  kad bandymų metu nėra nustatyta nuokrypių arba visi nuokrypiai yra uždaryti. Atliekamas visų atliktų testų ir matavimų rezultatų vertinimas bei pateikiamos išvados</w:t>
            </w:r>
          </w:p>
        </w:tc>
      </w:tr>
      <w:tr w:rsidR="006A36C9" w:rsidRPr="00193164" w14:paraId="1E942522" w14:textId="77777777" w:rsidTr="00C9243B">
        <w:trPr>
          <w:trHeight w:val="70"/>
          <w:jc w:val="center"/>
        </w:trPr>
        <w:tc>
          <w:tcPr>
            <w:tcW w:w="1435" w:type="dxa"/>
            <w:vMerge/>
            <w:vAlign w:val="center"/>
          </w:tcPr>
          <w:p w14:paraId="541D3254" w14:textId="77777777" w:rsidR="006A36C9" w:rsidRPr="00193164" w:rsidRDefault="006A36C9" w:rsidP="006A36C9">
            <w:pPr>
              <w:rPr>
                <w:sz w:val="18"/>
                <w:szCs w:val="18"/>
              </w:rPr>
            </w:pPr>
          </w:p>
        </w:tc>
        <w:tc>
          <w:tcPr>
            <w:tcW w:w="1440" w:type="dxa"/>
            <w:vAlign w:val="center"/>
          </w:tcPr>
          <w:p w14:paraId="4F8EBA66" w14:textId="77777777" w:rsidR="006A36C9" w:rsidRPr="00193164" w:rsidRDefault="006A36C9" w:rsidP="00BA1ED6">
            <w:pPr>
              <w:tabs>
                <w:tab w:val="left" w:pos="426"/>
              </w:tabs>
              <w:autoSpaceDN w:val="0"/>
              <w:jc w:val="center"/>
              <w:textAlignment w:val="baseline"/>
              <w:rPr>
                <w:b/>
                <w:sz w:val="18"/>
                <w:szCs w:val="18"/>
              </w:rPr>
            </w:pPr>
            <w:r w:rsidRPr="00193164">
              <w:rPr>
                <w:b/>
                <w:sz w:val="18"/>
                <w:szCs w:val="18"/>
              </w:rPr>
              <w:t>Eksploatacinių charakteristikų ir našumo kvalifikavimas (PQ)</w:t>
            </w:r>
          </w:p>
          <w:p w14:paraId="3191C96D" w14:textId="425662F6" w:rsidR="006A36C9" w:rsidRPr="00193164" w:rsidRDefault="006A36C9" w:rsidP="00BA1ED6">
            <w:pPr>
              <w:tabs>
                <w:tab w:val="left" w:pos="426"/>
              </w:tabs>
              <w:autoSpaceDN w:val="0"/>
              <w:jc w:val="center"/>
              <w:textAlignment w:val="baseline"/>
              <w:rPr>
                <w:bCs/>
                <w:sz w:val="18"/>
                <w:szCs w:val="18"/>
              </w:rPr>
            </w:pPr>
            <w:r w:rsidRPr="00193164">
              <w:rPr>
                <w:bCs/>
                <w:sz w:val="18"/>
                <w:szCs w:val="18"/>
              </w:rPr>
              <w:t>Tikslas – įvertinti ar įrenginys įvykdo savo funkciją imituojant realias darbines sąlygas</w:t>
            </w:r>
          </w:p>
          <w:p w14:paraId="7F20939C" w14:textId="77777777" w:rsidR="006A36C9" w:rsidRPr="00193164" w:rsidRDefault="006A36C9" w:rsidP="00BA1ED6">
            <w:pPr>
              <w:jc w:val="center"/>
              <w:rPr>
                <w:sz w:val="18"/>
                <w:szCs w:val="18"/>
              </w:rPr>
            </w:pPr>
          </w:p>
        </w:tc>
        <w:tc>
          <w:tcPr>
            <w:tcW w:w="11160" w:type="dxa"/>
          </w:tcPr>
          <w:p w14:paraId="5E499E1E" w14:textId="628EBF85" w:rsidR="006A36C9" w:rsidRPr="00193164" w:rsidRDefault="006A36C9" w:rsidP="006A36C9">
            <w:pPr>
              <w:tabs>
                <w:tab w:val="left" w:pos="426"/>
              </w:tabs>
              <w:autoSpaceDN w:val="0"/>
              <w:textAlignment w:val="baseline"/>
              <w:rPr>
                <w:bCs/>
                <w:sz w:val="18"/>
                <w:szCs w:val="18"/>
              </w:rPr>
            </w:pPr>
            <w:r w:rsidRPr="00193164">
              <w:rPr>
                <w:bCs/>
                <w:sz w:val="18"/>
                <w:szCs w:val="18"/>
              </w:rPr>
              <w:t>Eksploatacinių charakteristikų ir našumo kvalifikavimo (</w:t>
            </w:r>
            <w:r w:rsidRPr="00193164">
              <w:rPr>
                <w:bCs/>
                <w:sz w:val="18"/>
                <w:szCs w:val="18"/>
                <w:lang w:val="en-US"/>
              </w:rPr>
              <w:t xml:space="preserve">Performance Qualification </w:t>
            </w:r>
            <w:r w:rsidRPr="00193164">
              <w:rPr>
                <w:bCs/>
                <w:sz w:val="18"/>
                <w:szCs w:val="18"/>
              </w:rPr>
              <w:t>- PQ ) apimtis ne mažesnė nei:</w:t>
            </w:r>
          </w:p>
          <w:p w14:paraId="4943C6AE" w14:textId="77777777" w:rsidR="006A36C9" w:rsidRPr="00193164" w:rsidRDefault="006A36C9" w:rsidP="006A36C9">
            <w:pPr>
              <w:rPr>
                <w:bCs/>
                <w:sz w:val="18"/>
                <w:szCs w:val="18"/>
              </w:rPr>
            </w:pPr>
            <w:r w:rsidRPr="00193164">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4829DCA0" w14:textId="77777777" w:rsidR="006A36C9" w:rsidRPr="00193164" w:rsidRDefault="006A36C9" w:rsidP="006A36C9">
            <w:pPr>
              <w:rPr>
                <w:bCs/>
                <w:sz w:val="18"/>
                <w:szCs w:val="18"/>
              </w:rPr>
            </w:pPr>
            <w:r w:rsidRPr="00193164">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0901B0AF" w14:textId="77777777" w:rsidR="006A36C9" w:rsidRPr="00193164" w:rsidRDefault="006A36C9" w:rsidP="006A36C9">
            <w:pPr>
              <w:rPr>
                <w:bCs/>
                <w:sz w:val="18"/>
                <w:szCs w:val="18"/>
              </w:rPr>
            </w:pPr>
            <w:r w:rsidRPr="00193164">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20E3D2C9" w14:textId="77777777" w:rsidR="006A36C9" w:rsidRPr="00193164" w:rsidRDefault="006A36C9" w:rsidP="006A36C9">
            <w:pPr>
              <w:rPr>
                <w:bCs/>
                <w:sz w:val="18"/>
                <w:szCs w:val="18"/>
              </w:rPr>
            </w:pPr>
            <w:r w:rsidRPr="00193164">
              <w:rPr>
                <w:bCs/>
                <w:sz w:val="18"/>
                <w:szCs w:val="18"/>
              </w:rPr>
              <w:t>4) Pateikti tikslias temperatūros daviklių išdėstymo schemas, nurodant atstumus nuo įrenginio sienų šonų, viršaus ir apačios.</w:t>
            </w:r>
          </w:p>
          <w:p w14:paraId="5F1A3F1C" w14:textId="77777777" w:rsidR="006A36C9" w:rsidRPr="00193164" w:rsidRDefault="006A36C9" w:rsidP="006A36C9">
            <w:pPr>
              <w:rPr>
                <w:bCs/>
                <w:sz w:val="18"/>
                <w:szCs w:val="18"/>
              </w:rPr>
            </w:pPr>
            <w:r w:rsidRPr="00193164">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486B329" w14:textId="0CF40A10" w:rsidR="006A36C9" w:rsidRPr="00193164" w:rsidRDefault="006A36C9" w:rsidP="006A36C9">
            <w:pPr>
              <w:tabs>
                <w:tab w:val="left" w:pos="426"/>
              </w:tabs>
              <w:autoSpaceDN w:val="0"/>
              <w:textAlignment w:val="baseline"/>
              <w:rPr>
                <w:bCs/>
                <w:sz w:val="18"/>
                <w:szCs w:val="18"/>
              </w:rPr>
            </w:pPr>
            <w:r w:rsidRPr="00193164">
              <w:rPr>
                <w:bCs/>
                <w:sz w:val="18"/>
                <w:szCs w:val="18"/>
              </w:rPr>
              <w:t>6) Rezultatų vertinamas. Patvirtinama,  kad bandymų metu nėra nustatyta nuokrypių arba visi nuokrypiai yra uždaryti. Atliekamas visų atliktų testų ir matavimų rezultatų vertinimas bei pateikiamos išvados</w:t>
            </w:r>
          </w:p>
        </w:tc>
      </w:tr>
      <w:tr w:rsidR="00080B24" w:rsidRPr="006A36C9" w14:paraId="0D87A4F4" w14:textId="77777777" w:rsidTr="00C9243B">
        <w:trPr>
          <w:trHeight w:val="70"/>
          <w:jc w:val="center"/>
        </w:trPr>
        <w:tc>
          <w:tcPr>
            <w:tcW w:w="1435" w:type="dxa"/>
            <w:vAlign w:val="center"/>
          </w:tcPr>
          <w:p w14:paraId="112EC4EE" w14:textId="622CAE1C" w:rsidR="00080B24" w:rsidRPr="00193164" w:rsidRDefault="00080B24" w:rsidP="00080B24">
            <w:pPr>
              <w:jc w:val="center"/>
              <w:rPr>
                <w:sz w:val="18"/>
                <w:szCs w:val="18"/>
              </w:rPr>
            </w:pPr>
            <w:r w:rsidRPr="00193164">
              <w:rPr>
                <w:sz w:val="18"/>
                <w:szCs w:val="18"/>
              </w:rPr>
              <w:t xml:space="preserve">Šaldymo (šaldytuvo, šaldiklio, gilaus šaldymo šaldiklio, </w:t>
            </w:r>
            <w:r w:rsidR="00E0386A" w:rsidRPr="00193164">
              <w:rPr>
                <w:sz w:val="18"/>
                <w:szCs w:val="18"/>
              </w:rPr>
              <w:t>kriosaugojimo sistemos</w:t>
            </w:r>
            <w:r w:rsidRPr="00193164">
              <w:rPr>
                <w:sz w:val="18"/>
                <w:szCs w:val="18"/>
              </w:rPr>
              <w:t>) įrenginio kvalifikavimas (PQ)</w:t>
            </w:r>
          </w:p>
        </w:tc>
        <w:tc>
          <w:tcPr>
            <w:tcW w:w="1440" w:type="dxa"/>
            <w:vAlign w:val="center"/>
          </w:tcPr>
          <w:p w14:paraId="379A2274" w14:textId="77777777" w:rsidR="00080B24" w:rsidRPr="00193164" w:rsidRDefault="00080B24" w:rsidP="00080B24">
            <w:pPr>
              <w:tabs>
                <w:tab w:val="left" w:pos="426"/>
              </w:tabs>
              <w:autoSpaceDN w:val="0"/>
              <w:jc w:val="center"/>
              <w:textAlignment w:val="baseline"/>
              <w:rPr>
                <w:b/>
                <w:sz w:val="18"/>
                <w:szCs w:val="18"/>
              </w:rPr>
            </w:pPr>
            <w:r w:rsidRPr="00193164">
              <w:rPr>
                <w:b/>
                <w:sz w:val="18"/>
                <w:szCs w:val="18"/>
              </w:rPr>
              <w:t>Eksploatacinių charakteristikų ir našumo kvalifikavimas (PQ)</w:t>
            </w:r>
          </w:p>
          <w:p w14:paraId="2F28862C" w14:textId="77777777" w:rsidR="00080B24" w:rsidRPr="00193164" w:rsidRDefault="00080B24" w:rsidP="00080B24">
            <w:pPr>
              <w:tabs>
                <w:tab w:val="left" w:pos="426"/>
              </w:tabs>
              <w:autoSpaceDN w:val="0"/>
              <w:jc w:val="center"/>
              <w:textAlignment w:val="baseline"/>
              <w:rPr>
                <w:bCs/>
                <w:sz w:val="18"/>
                <w:szCs w:val="18"/>
              </w:rPr>
            </w:pPr>
            <w:r w:rsidRPr="00193164">
              <w:rPr>
                <w:bCs/>
                <w:sz w:val="18"/>
                <w:szCs w:val="18"/>
              </w:rPr>
              <w:t>Tikslas – įvertinti ar įrenginys įvykdo savo funkciją imituojant realias darbines sąlygas</w:t>
            </w:r>
          </w:p>
          <w:p w14:paraId="4A458C04" w14:textId="77777777" w:rsidR="00080B24" w:rsidRPr="00193164" w:rsidRDefault="00080B24" w:rsidP="00080B24">
            <w:pPr>
              <w:tabs>
                <w:tab w:val="left" w:pos="426"/>
              </w:tabs>
              <w:autoSpaceDN w:val="0"/>
              <w:jc w:val="center"/>
              <w:textAlignment w:val="baseline"/>
              <w:rPr>
                <w:b/>
                <w:sz w:val="18"/>
                <w:szCs w:val="18"/>
              </w:rPr>
            </w:pPr>
          </w:p>
        </w:tc>
        <w:tc>
          <w:tcPr>
            <w:tcW w:w="11160" w:type="dxa"/>
          </w:tcPr>
          <w:p w14:paraId="40B0169C" w14:textId="77777777" w:rsidR="00080B24" w:rsidRPr="00193164" w:rsidRDefault="00080B24" w:rsidP="00080B24">
            <w:pPr>
              <w:tabs>
                <w:tab w:val="left" w:pos="426"/>
              </w:tabs>
              <w:autoSpaceDN w:val="0"/>
              <w:textAlignment w:val="baseline"/>
              <w:rPr>
                <w:bCs/>
                <w:sz w:val="18"/>
                <w:szCs w:val="18"/>
              </w:rPr>
            </w:pPr>
            <w:r w:rsidRPr="00193164">
              <w:rPr>
                <w:bCs/>
                <w:sz w:val="18"/>
                <w:szCs w:val="18"/>
              </w:rPr>
              <w:t>Eksploatacinių charakteristikų ir našumo kvalifikavimo (</w:t>
            </w:r>
            <w:r w:rsidRPr="00193164">
              <w:rPr>
                <w:bCs/>
                <w:sz w:val="18"/>
                <w:szCs w:val="18"/>
                <w:lang w:val="en-US"/>
              </w:rPr>
              <w:t xml:space="preserve">Performance Qualification </w:t>
            </w:r>
            <w:r w:rsidRPr="00193164">
              <w:rPr>
                <w:bCs/>
                <w:sz w:val="18"/>
                <w:szCs w:val="18"/>
              </w:rPr>
              <w:t>- PQ ) apimtis ne mažesnė nei:</w:t>
            </w:r>
          </w:p>
          <w:p w14:paraId="3E60233B" w14:textId="77777777" w:rsidR="00080B24" w:rsidRPr="00193164" w:rsidRDefault="00080B24" w:rsidP="00080B24">
            <w:pPr>
              <w:rPr>
                <w:bCs/>
                <w:sz w:val="18"/>
                <w:szCs w:val="18"/>
              </w:rPr>
            </w:pPr>
            <w:r w:rsidRPr="00193164">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09346FFE" w14:textId="77777777" w:rsidR="00080B24" w:rsidRPr="00193164" w:rsidRDefault="00080B24" w:rsidP="00080B24">
            <w:pPr>
              <w:rPr>
                <w:bCs/>
                <w:sz w:val="18"/>
                <w:szCs w:val="18"/>
              </w:rPr>
            </w:pPr>
            <w:r w:rsidRPr="00193164">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3BB929C8" w14:textId="77777777" w:rsidR="00080B24" w:rsidRPr="00193164" w:rsidRDefault="00080B24" w:rsidP="00080B24">
            <w:pPr>
              <w:rPr>
                <w:bCs/>
                <w:sz w:val="18"/>
                <w:szCs w:val="18"/>
              </w:rPr>
            </w:pPr>
            <w:r w:rsidRPr="00193164">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4984B493" w14:textId="77777777" w:rsidR="00080B24" w:rsidRPr="00193164" w:rsidRDefault="00080B24" w:rsidP="00080B24">
            <w:pPr>
              <w:rPr>
                <w:bCs/>
                <w:sz w:val="18"/>
                <w:szCs w:val="18"/>
              </w:rPr>
            </w:pPr>
            <w:r w:rsidRPr="00193164">
              <w:rPr>
                <w:bCs/>
                <w:sz w:val="18"/>
                <w:szCs w:val="18"/>
              </w:rPr>
              <w:t>4) Pateikti tikslias temperatūros daviklių išdėstymo schemas, nurodant atstumus nuo įrenginio sienų šonų, viršaus ir apačios.</w:t>
            </w:r>
          </w:p>
          <w:p w14:paraId="031039DB" w14:textId="77777777" w:rsidR="00080B24" w:rsidRPr="00193164" w:rsidRDefault="00080B24" w:rsidP="00080B24">
            <w:pPr>
              <w:rPr>
                <w:bCs/>
                <w:sz w:val="18"/>
                <w:szCs w:val="18"/>
              </w:rPr>
            </w:pPr>
            <w:r w:rsidRPr="00193164">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9196013" w14:textId="208840DB" w:rsidR="00080B24" w:rsidRPr="006A36C9" w:rsidRDefault="00080B24" w:rsidP="00080B24">
            <w:pPr>
              <w:tabs>
                <w:tab w:val="left" w:pos="426"/>
              </w:tabs>
              <w:autoSpaceDN w:val="0"/>
              <w:textAlignment w:val="baseline"/>
              <w:rPr>
                <w:bCs/>
                <w:sz w:val="18"/>
                <w:szCs w:val="18"/>
              </w:rPr>
            </w:pPr>
            <w:r w:rsidRPr="00193164">
              <w:rPr>
                <w:bCs/>
                <w:sz w:val="18"/>
                <w:szCs w:val="18"/>
              </w:rPr>
              <w:t>6) Rezultatų vertinamas. Patvirtinama,  kad bandymų metu nėra nustatyta nuokrypių arba visi nuokrypiai yra uždaryti. Atliekamas visų atliktų testų ir matavimų rezultatų vertinimas bei pateikiamos išvados</w:t>
            </w:r>
          </w:p>
        </w:tc>
      </w:tr>
    </w:tbl>
    <w:p w14:paraId="60E9E863" w14:textId="77777777" w:rsidR="00D82E99" w:rsidRPr="006A36C9" w:rsidRDefault="00D82E99" w:rsidP="00C57AA8">
      <w:pPr>
        <w:rPr>
          <w:sz w:val="22"/>
        </w:rPr>
      </w:pPr>
    </w:p>
    <w:sectPr w:rsidR="00D82E99" w:rsidRPr="006A36C9" w:rsidSect="00306592">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FF460" w14:textId="77777777" w:rsidR="00F57F87" w:rsidRDefault="00F57F87" w:rsidP="006A36C9">
      <w:r>
        <w:separator/>
      </w:r>
    </w:p>
  </w:endnote>
  <w:endnote w:type="continuationSeparator" w:id="0">
    <w:p w14:paraId="256D1FB5" w14:textId="77777777" w:rsidR="00F57F87" w:rsidRDefault="00F57F8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5120C" w14:textId="77777777" w:rsidR="00F57F87" w:rsidRDefault="00F57F87" w:rsidP="006A36C9">
      <w:r>
        <w:separator/>
      </w:r>
    </w:p>
  </w:footnote>
  <w:footnote w:type="continuationSeparator" w:id="0">
    <w:p w14:paraId="6009F08B" w14:textId="77777777" w:rsidR="00F57F87" w:rsidRDefault="00F57F8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01594"/>
    <w:rsid w:val="00006FC6"/>
    <w:rsid w:val="0001132D"/>
    <w:rsid w:val="0002005E"/>
    <w:rsid w:val="000353E8"/>
    <w:rsid w:val="000376DB"/>
    <w:rsid w:val="00046F6D"/>
    <w:rsid w:val="000523BD"/>
    <w:rsid w:val="00080B24"/>
    <w:rsid w:val="0008115F"/>
    <w:rsid w:val="000A1E90"/>
    <w:rsid w:val="000A5DDC"/>
    <w:rsid w:val="000B139B"/>
    <w:rsid w:val="000C210A"/>
    <w:rsid w:val="000E7337"/>
    <w:rsid w:val="000F0823"/>
    <w:rsid w:val="000F20A5"/>
    <w:rsid w:val="0010105A"/>
    <w:rsid w:val="00102536"/>
    <w:rsid w:val="0011302D"/>
    <w:rsid w:val="0013215E"/>
    <w:rsid w:val="00152778"/>
    <w:rsid w:val="001562E6"/>
    <w:rsid w:val="00164934"/>
    <w:rsid w:val="001657F4"/>
    <w:rsid w:val="001865A0"/>
    <w:rsid w:val="00193164"/>
    <w:rsid w:val="001A1360"/>
    <w:rsid w:val="001B3E2D"/>
    <w:rsid w:val="001C3A9E"/>
    <w:rsid w:val="001C7A9F"/>
    <w:rsid w:val="001D3D01"/>
    <w:rsid w:val="001D6FF5"/>
    <w:rsid w:val="001E5F73"/>
    <w:rsid w:val="001F4C1F"/>
    <w:rsid w:val="001F5626"/>
    <w:rsid w:val="002076C5"/>
    <w:rsid w:val="002324C5"/>
    <w:rsid w:val="0024317B"/>
    <w:rsid w:val="002559E8"/>
    <w:rsid w:val="002856BA"/>
    <w:rsid w:val="002B2B43"/>
    <w:rsid w:val="002B6EA8"/>
    <w:rsid w:val="002D48CC"/>
    <w:rsid w:val="002D7D75"/>
    <w:rsid w:val="00306592"/>
    <w:rsid w:val="003509FD"/>
    <w:rsid w:val="00350CE2"/>
    <w:rsid w:val="00362EDC"/>
    <w:rsid w:val="00377B41"/>
    <w:rsid w:val="0039462E"/>
    <w:rsid w:val="003C54D0"/>
    <w:rsid w:val="003C54DC"/>
    <w:rsid w:val="003E50DF"/>
    <w:rsid w:val="003F33D9"/>
    <w:rsid w:val="0040000A"/>
    <w:rsid w:val="00406F99"/>
    <w:rsid w:val="0041485D"/>
    <w:rsid w:val="004221C2"/>
    <w:rsid w:val="00445EAB"/>
    <w:rsid w:val="00450859"/>
    <w:rsid w:val="00454348"/>
    <w:rsid w:val="004708D1"/>
    <w:rsid w:val="004B7F4E"/>
    <w:rsid w:val="004D2F6C"/>
    <w:rsid w:val="004D6BE5"/>
    <w:rsid w:val="004D74D2"/>
    <w:rsid w:val="004F5E2E"/>
    <w:rsid w:val="00501577"/>
    <w:rsid w:val="00505ADB"/>
    <w:rsid w:val="00507CB6"/>
    <w:rsid w:val="005104A5"/>
    <w:rsid w:val="00513135"/>
    <w:rsid w:val="005544E7"/>
    <w:rsid w:val="00555DB2"/>
    <w:rsid w:val="00560282"/>
    <w:rsid w:val="00561B45"/>
    <w:rsid w:val="0058097F"/>
    <w:rsid w:val="00591336"/>
    <w:rsid w:val="005A469D"/>
    <w:rsid w:val="005A4D98"/>
    <w:rsid w:val="005C2D23"/>
    <w:rsid w:val="005E481B"/>
    <w:rsid w:val="005F1134"/>
    <w:rsid w:val="00613BE6"/>
    <w:rsid w:val="00613C13"/>
    <w:rsid w:val="00621968"/>
    <w:rsid w:val="006235E0"/>
    <w:rsid w:val="006356D0"/>
    <w:rsid w:val="006564C6"/>
    <w:rsid w:val="00670956"/>
    <w:rsid w:val="006731A5"/>
    <w:rsid w:val="00673ABA"/>
    <w:rsid w:val="006750B2"/>
    <w:rsid w:val="00680E25"/>
    <w:rsid w:val="0068546E"/>
    <w:rsid w:val="006A1F61"/>
    <w:rsid w:val="006A36C9"/>
    <w:rsid w:val="006B2682"/>
    <w:rsid w:val="006C3E39"/>
    <w:rsid w:val="006E6F57"/>
    <w:rsid w:val="006E76DC"/>
    <w:rsid w:val="006F49C3"/>
    <w:rsid w:val="0070310F"/>
    <w:rsid w:val="00713B89"/>
    <w:rsid w:val="00793944"/>
    <w:rsid w:val="007D3BE7"/>
    <w:rsid w:val="007F08A3"/>
    <w:rsid w:val="00814500"/>
    <w:rsid w:val="008356D4"/>
    <w:rsid w:val="00837478"/>
    <w:rsid w:val="00854228"/>
    <w:rsid w:val="00855545"/>
    <w:rsid w:val="008779A8"/>
    <w:rsid w:val="00880552"/>
    <w:rsid w:val="0088425C"/>
    <w:rsid w:val="00897E5E"/>
    <w:rsid w:val="008A4D7B"/>
    <w:rsid w:val="008A6DBF"/>
    <w:rsid w:val="008D5A5F"/>
    <w:rsid w:val="008D6E50"/>
    <w:rsid w:val="008E51AE"/>
    <w:rsid w:val="008F7A08"/>
    <w:rsid w:val="00910FE3"/>
    <w:rsid w:val="009130AC"/>
    <w:rsid w:val="009528B9"/>
    <w:rsid w:val="009602CB"/>
    <w:rsid w:val="00963E54"/>
    <w:rsid w:val="00971453"/>
    <w:rsid w:val="00972458"/>
    <w:rsid w:val="00972B83"/>
    <w:rsid w:val="00994B8B"/>
    <w:rsid w:val="009B1138"/>
    <w:rsid w:val="009B4538"/>
    <w:rsid w:val="009C525B"/>
    <w:rsid w:val="009E7D1F"/>
    <w:rsid w:val="009F1C79"/>
    <w:rsid w:val="009F1E80"/>
    <w:rsid w:val="009F778F"/>
    <w:rsid w:val="00A01475"/>
    <w:rsid w:val="00A02404"/>
    <w:rsid w:val="00A46332"/>
    <w:rsid w:val="00A46970"/>
    <w:rsid w:val="00A52E03"/>
    <w:rsid w:val="00A55084"/>
    <w:rsid w:val="00A55461"/>
    <w:rsid w:val="00A63033"/>
    <w:rsid w:val="00A66815"/>
    <w:rsid w:val="00A7144A"/>
    <w:rsid w:val="00A855F7"/>
    <w:rsid w:val="00A962FC"/>
    <w:rsid w:val="00AA36CD"/>
    <w:rsid w:val="00B114EF"/>
    <w:rsid w:val="00B14A61"/>
    <w:rsid w:val="00B30B9B"/>
    <w:rsid w:val="00B512F4"/>
    <w:rsid w:val="00B82D0B"/>
    <w:rsid w:val="00B82DC5"/>
    <w:rsid w:val="00B87402"/>
    <w:rsid w:val="00B913A3"/>
    <w:rsid w:val="00BA1ED6"/>
    <w:rsid w:val="00BA79FA"/>
    <w:rsid w:val="00BC3FC9"/>
    <w:rsid w:val="00BD4EA3"/>
    <w:rsid w:val="00BD56A0"/>
    <w:rsid w:val="00C072EA"/>
    <w:rsid w:val="00C211D6"/>
    <w:rsid w:val="00C303BE"/>
    <w:rsid w:val="00C3165C"/>
    <w:rsid w:val="00C31C13"/>
    <w:rsid w:val="00C40F93"/>
    <w:rsid w:val="00C433E6"/>
    <w:rsid w:val="00C472B7"/>
    <w:rsid w:val="00C51332"/>
    <w:rsid w:val="00C527E7"/>
    <w:rsid w:val="00C57AA8"/>
    <w:rsid w:val="00C646C7"/>
    <w:rsid w:val="00C70652"/>
    <w:rsid w:val="00C73E49"/>
    <w:rsid w:val="00C908FF"/>
    <w:rsid w:val="00C9243B"/>
    <w:rsid w:val="00C92750"/>
    <w:rsid w:val="00CD1C1F"/>
    <w:rsid w:val="00CD6F00"/>
    <w:rsid w:val="00CF4B52"/>
    <w:rsid w:val="00D01179"/>
    <w:rsid w:val="00D12E75"/>
    <w:rsid w:val="00D21CE8"/>
    <w:rsid w:val="00D32BD0"/>
    <w:rsid w:val="00D34E73"/>
    <w:rsid w:val="00D40A24"/>
    <w:rsid w:val="00D71899"/>
    <w:rsid w:val="00D77D58"/>
    <w:rsid w:val="00D82E99"/>
    <w:rsid w:val="00D90558"/>
    <w:rsid w:val="00D92B7E"/>
    <w:rsid w:val="00D95E3C"/>
    <w:rsid w:val="00E0386A"/>
    <w:rsid w:val="00E107FE"/>
    <w:rsid w:val="00E35C3D"/>
    <w:rsid w:val="00E56286"/>
    <w:rsid w:val="00E639F9"/>
    <w:rsid w:val="00E702EB"/>
    <w:rsid w:val="00E70632"/>
    <w:rsid w:val="00E93BEB"/>
    <w:rsid w:val="00EA085B"/>
    <w:rsid w:val="00EA1A7B"/>
    <w:rsid w:val="00EA32FF"/>
    <w:rsid w:val="00EA5276"/>
    <w:rsid w:val="00EB3236"/>
    <w:rsid w:val="00EB5D0C"/>
    <w:rsid w:val="00ED79F1"/>
    <w:rsid w:val="00F03203"/>
    <w:rsid w:val="00F26EE2"/>
    <w:rsid w:val="00F43AF9"/>
    <w:rsid w:val="00F53DC8"/>
    <w:rsid w:val="00F57F87"/>
    <w:rsid w:val="00F66C48"/>
    <w:rsid w:val="00F74538"/>
    <w:rsid w:val="00F806F4"/>
    <w:rsid w:val="00F90CB2"/>
    <w:rsid w:val="00F94513"/>
    <w:rsid w:val="00FE32B1"/>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40363960">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082E5-F70B-4F94-92B4-1187E728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2026-06-12T16:29:00Z</dcterms:created>
  <dcterms:modified xsi:type="dcterms:W3CDTF">2026-08-07T05:00:00Z</dcterms:modified>
</cp:coreProperties>
</file>